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A1917" w14:textId="3ACC3893" w:rsidR="005D0BF9" w:rsidRPr="00936A79" w:rsidRDefault="005D0BF9" w:rsidP="00936A79">
      <w:pPr>
        <w:spacing w:line="276" w:lineRule="auto"/>
        <w:jc w:val="right"/>
        <w:rPr>
          <w:rFonts w:cstheme="minorHAnsi"/>
          <w:i/>
          <w:iCs/>
          <w:u w:val="single"/>
        </w:rPr>
      </w:pPr>
      <w:r w:rsidRPr="00936A79">
        <w:rPr>
          <w:rFonts w:cstheme="minorHAnsi"/>
          <w:i/>
          <w:iCs/>
          <w:u w:val="single"/>
        </w:rPr>
        <w:t xml:space="preserve">Załącznik nr 1 do Warunków ramowych Nadleśnictwa </w:t>
      </w:r>
      <w:r w:rsidR="00F65AD9">
        <w:rPr>
          <w:rFonts w:cstheme="minorHAnsi"/>
          <w:i/>
          <w:iCs/>
          <w:u w:val="single"/>
        </w:rPr>
        <w:t>Rudy Raciborskie</w:t>
      </w:r>
    </w:p>
    <w:p w14:paraId="0B113CC7" w14:textId="77777777" w:rsidR="005D0BF9" w:rsidRPr="00936A79" w:rsidRDefault="005D0BF9" w:rsidP="00936A79">
      <w:pPr>
        <w:spacing w:line="276" w:lineRule="auto"/>
        <w:jc w:val="right"/>
        <w:rPr>
          <w:rFonts w:cstheme="minorHAnsi"/>
          <w:b/>
          <w:bCs/>
          <w:i/>
          <w:iCs/>
          <w:u w:val="single"/>
        </w:rPr>
      </w:pPr>
    </w:p>
    <w:p w14:paraId="2F555233" w14:textId="77777777" w:rsidR="005D0BF9" w:rsidRPr="00936A79" w:rsidRDefault="005D0BF9" w:rsidP="00936A79">
      <w:pPr>
        <w:spacing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UMOWA O DOSTĘP</w:t>
      </w:r>
    </w:p>
    <w:p w14:paraId="773F4B7E" w14:textId="58F2328F" w:rsidR="00372A2B" w:rsidRPr="00936A79" w:rsidRDefault="00372A2B" w:rsidP="00936A79">
      <w:pPr>
        <w:tabs>
          <w:tab w:val="left" w:pos="0"/>
        </w:tabs>
        <w:spacing w:after="120" w:line="276" w:lineRule="auto"/>
        <w:jc w:val="center"/>
        <w:rPr>
          <w:rStyle w:val="TeksttreciPogrubienie1"/>
          <w:rFonts w:asciiTheme="minorHAnsi" w:hAnsiTheme="minorHAnsi" w:cstheme="minorHAnsi"/>
          <w:b w:val="0"/>
          <w:bCs w:val="0"/>
        </w:rPr>
      </w:pPr>
      <w:r w:rsidRPr="00936A79">
        <w:rPr>
          <w:rStyle w:val="TeksttreciPogrubienie1"/>
          <w:rFonts w:asciiTheme="minorHAnsi" w:hAnsiTheme="minorHAnsi" w:cstheme="minorHAnsi"/>
          <w:b w:val="0"/>
          <w:bCs w:val="0"/>
        </w:rPr>
        <w:t>do nieruchomości, w tym do budynków i punktów styku</w:t>
      </w:r>
      <w:r w:rsidRPr="00936A79">
        <w:rPr>
          <w:rFonts w:eastAsia="Times New Roman" w:cstheme="minorHAnsi"/>
          <w:color w:val="000000"/>
          <w:lang w:eastAsia="pl-PL" w:bidi="pl-PL"/>
        </w:rPr>
        <w:t xml:space="preserve"> w celu wykorzystania na potrzeby i</w:t>
      </w:r>
      <w:r w:rsidR="00936A79">
        <w:rPr>
          <w:rFonts w:eastAsia="Times New Roman" w:cstheme="minorHAnsi"/>
          <w:color w:val="000000"/>
          <w:lang w:eastAsia="pl-PL" w:bidi="pl-PL"/>
        </w:rPr>
        <w:t> </w:t>
      </w:r>
      <w:r w:rsidRPr="00936A79">
        <w:rPr>
          <w:rFonts w:eastAsia="Times New Roman" w:cstheme="minorHAnsi"/>
          <w:color w:val="000000"/>
          <w:lang w:eastAsia="pl-PL" w:bidi="pl-PL"/>
        </w:rPr>
        <w:t xml:space="preserve">zgodnie z przesłankami określonymi w </w:t>
      </w:r>
      <w:r w:rsidRPr="004E4F8F">
        <w:rPr>
          <w:rFonts w:eastAsia="Times New Roman" w:cstheme="minorHAnsi"/>
          <w:color w:val="000000"/>
          <w:lang w:bidi="en-US"/>
        </w:rPr>
        <w:t xml:space="preserve">art. </w:t>
      </w:r>
      <w:r w:rsidRPr="004E4F8F">
        <w:rPr>
          <w:rFonts w:eastAsia="Times New Roman" w:cstheme="minorHAnsi"/>
          <w:color w:val="000000"/>
          <w:lang w:eastAsia="pl-PL" w:bidi="pl-PL"/>
        </w:rPr>
        <w:t xml:space="preserve">30 ust. 1 i 3 </w:t>
      </w:r>
      <w:r w:rsidRPr="004E4F8F">
        <w:rPr>
          <w:rStyle w:val="TeksttreciPogrubienie1"/>
          <w:rFonts w:asciiTheme="minorHAnsi" w:hAnsiTheme="minorHAnsi" w:cstheme="minorHAnsi"/>
          <w:b w:val="0"/>
          <w:bCs w:val="0"/>
        </w:rPr>
        <w:t>ustawy z dnia 7 maja 2010 r. o</w:t>
      </w:r>
      <w:r w:rsidR="00936A79" w:rsidRPr="004E4F8F">
        <w:rPr>
          <w:rStyle w:val="TeksttreciPogrubienie1"/>
          <w:rFonts w:asciiTheme="minorHAnsi" w:hAnsiTheme="minorHAnsi" w:cstheme="minorHAnsi"/>
          <w:b w:val="0"/>
          <w:bCs w:val="0"/>
        </w:rPr>
        <w:t> </w:t>
      </w:r>
      <w:r w:rsidRPr="004E4F8F">
        <w:rPr>
          <w:rStyle w:val="TeksttreciPogrubienie1"/>
          <w:rFonts w:asciiTheme="minorHAnsi" w:hAnsiTheme="minorHAnsi" w:cstheme="minorHAnsi"/>
          <w:b w:val="0"/>
          <w:bCs w:val="0"/>
        </w:rPr>
        <w:t xml:space="preserve">wspieraniu rozwoju usług i sieci telekomunikacyjnych 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(Dz. U. z </w:t>
      </w:r>
      <w:r w:rsidR="004E4F8F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20</w:t>
      </w:r>
      <w:r w:rsidR="004E4F8F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25</w:t>
      </w:r>
      <w:r w:rsidR="004E4F8F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 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r., poz. </w:t>
      </w:r>
      <w:r w:rsidR="004E4F8F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311</w:t>
      </w:r>
      <w:r w:rsidR="004E4F8F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 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ze zm.)</w:t>
      </w:r>
    </w:p>
    <w:p w14:paraId="52401270" w14:textId="77777777" w:rsidR="00E6308D" w:rsidRPr="00936A79" w:rsidRDefault="00E6308D" w:rsidP="00936A79">
      <w:pPr>
        <w:tabs>
          <w:tab w:val="left" w:pos="0"/>
        </w:tabs>
        <w:spacing w:after="120" w:line="276" w:lineRule="auto"/>
        <w:jc w:val="center"/>
        <w:rPr>
          <w:rStyle w:val="TeksttreciPogrubienie1"/>
          <w:rFonts w:asciiTheme="minorHAnsi" w:hAnsiTheme="minorHAnsi" w:cstheme="minorHAnsi"/>
          <w:b w:val="0"/>
          <w:bCs w:val="0"/>
        </w:rPr>
      </w:pPr>
      <w:r w:rsidRPr="00936A79">
        <w:rPr>
          <w:rStyle w:val="TeksttreciPogrubienie1"/>
          <w:rFonts w:asciiTheme="minorHAnsi" w:hAnsiTheme="minorHAnsi" w:cstheme="minorHAnsi"/>
          <w:b w:val="0"/>
          <w:bCs w:val="0"/>
        </w:rPr>
        <w:t>nr ………………………………………………</w:t>
      </w:r>
    </w:p>
    <w:p w14:paraId="7F1041A7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cstheme="minorHAnsi"/>
          <w:b/>
          <w:bCs/>
          <w:spacing w:val="10"/>
          <w:shd w:val="clear" w:color="auto" w:fill="FFFFFF"/>
        </w:rPr>
      </w:pPr>
    </w:p>
    <w:p w14:paraId="2DB3A43F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936A79">
        <w:rPr>
          <w:rFonts w:eastAsia="Times New Roman" w:cstheme="minorHAnsi"/>
          <w:color w:val="000000"/>
          <w:lang w:eastAsia="pl-PL" w:bidi="pl-PL"/>
        </w:rPr>
        <w:t>zwana dalej „Umową” zawarta w dniu ……………….. w ……………………</w:t>
      </w:r>
    </w:p>
    <w:p w14:paraId="5FB0D309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936A79">
        <w:rPr>
          <w:rFonts w:eastAsia="Times New Roman" w:cstheme="minorHAnsi"/>
          <w:color w:val="000000"/>
          <w:lang w:eastAsia="pl-PL" w:bidi="pl-PL"/>
        </w:rPr>
        <w:t>pomiędzy:</w:t>
      </w:r>
    </w:p>
    <w:p w14:paraId="10347C13" w14:textId="3CE7105A" w:rsidR="00FB3246" w:rsidRPr="00936A79" w:rsidRDefault="00372A2B" w:rsidP="00FB3246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Skarbem Państwa Państwowym Gospodarstwem Leśnym Lasy Państwowe Nadleśnictwo </w:t>
      </w:r>
      <w:r w:rsidR="00F65AD9">
        <w:rPr>
          <w:rFonts w:cstheme="minorHAnsi"/>
          <w:bCs/>
        </w:rPr>
        <w:t>Rudy Raciborskie</w:t>
      </w:r>
      <w:r w:rsidRPr="00936A79">
        <w:rPr>
          <w:rFonts w:cstheme="minorHAnsi"/>
          <w:bCs/>
        </w:rPr>
        <w:t>, z</w:t>
      </w:r>
      <w:r w:rsidR="00551594">
        <w:rPr>
          <w:rFonts w:cstheme="minorHAnsi"/>
          <w:bCs/>
        </w:rPr>
        <w:t> </w:t>
      </w:r>
      <w:r w:rsidRPr="00936A79">
        <w:rPr>
          <w:rFonts w:cstheme="minorHAnsi"/>
          <w:bCs/>
        </w:rPr>
        <w:t xml:space="preserve">siedzibą w </w:t>
      </w:r>
      <w:r w:rsidR="00FB3246">
        <w:rPr>
          <w:rFonts w:cstheme="minorHAnsi"/>
          <w:bCs/>
        </w:rPr>
        <w:t>Rudach</w:t>
      </w:r>
      <w:r w:rsidR="00FB3246" w:rsidRPr="00936A79">
        <w:rPr>
          <w:rFonts w:cstheme="minorHAnsi"/>
          <w:bCs/>
        </w:rPr>
        <w:t xml:space="preserve"> </w:t>
      </w:r>
      <w:r w:rsidR="00FB3246">
        <w:rPr>
          <w:rFonts w:cstheme="minorHAnsi"/>
          <w:bCs/>
        </w:rPr>
        <w:t>47-430</w:t>
      </w:r>
      <w:r w:rsidR="00FB3246" w:rsidRPr="00936A79">
        <w:rPr>
          <w:rFonts w:cstheme="minorHAnsi"/>
          <w:bCs/>
        </w:rPr>
        <w:t xml:space="preserve">, przy ul. </w:t>
      </w:r>
      <w:r w:rsidR="00FB3246">
        <w:rPr>
          <w:rFonts w:cstheme="minorHAnsi"/>
          <w:bCs/>
        </w:rPr>
        <w:t>Rogera 1</w:t>
      </w:r>
      <w:r w:rsidR="00FB3246" w:rsidRPr="00936A79">
        <w:rPr>
          <w:rFonts w:cstheme="minorHAnsi"/>
          <w:bCs/>
        </w:rPr>
        <w:t xml:space="preserve"> </w:t>
      </w:r>
    </w:p>
    <w:p w14:paraId="351C82A8" w14:textId="21CD4166" w:rsidR="00FB3246" w:rsidRDefault="00FB3246" w:rsidP="00FB3246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NIP </w:t>
      </w:r>
      <w:r>
        <w:rPr>
          <w:rFonts w:cstheme="minorHAnsi"/>
          <w:bCs/>
        </w:rPr>
        <w:t>639 000 35 92</w:t>
      </w:r>
      <w:r w:rsidRPr="00936A79">
        <w:rPr>
          <w:rFonts w:cstheme="minorHAnsi"/>
          <w:bCs/>
        </w:rPr>
        <w:t xml:space="preserve"> REGON </w:t>
      </w:r>
      <w:r w:rsidRPr="00500EA7">
        <w:rPr>
          <w:rFonts w:cstheme="minorHAnsi"/>
          <w:bCs/>
        </w:rPr>
        <w:t>272536296</w:t>
      </w:r>
      <w:r>
        <w:rPr>
          <w:rFonts w:cstheme="minorHAnsi"/>
          <w:bCs/>
        </w:rPr>
        <w:t>,</w:t>
      </w:r>
    </w:p>
    <w:p w14:paraId="2B70059A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reprezentowanym przez:</w:t>
      </w:r>
    </w:p>
    <w:p w14:paraId="0393BCFD" w14:textId="06B3F8F2" w:rsidR="00372A2B" w:rsidRPr="00936A79" w:rsidRDefault="00FB3246" w:rsidP="00936A79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Tomasza </w:t>
      </w:r>
      <w:proofErr w:type="spellStart"/>
      <w:r>
        <w:rPr>
          <w:rFonts w:cstheme="minorHAnsi"/>
          <w:bCs/>
        </w:rPr>
        <w:t>Pacię</w:t>
      </w:r>
      <w:proofErr w:type="spellEnd"/>
      <w:r w:rsidR="00372A2B" w:rsidRPr="00936A79">
        <w:rPr>
          <w:rFonts w:cstheme="minorHAnsi"/>
          <w:bCs/>
        </w:rPr>
        <w:t xml:space="preserve"> – Nadleśniczego Nadleśnictwa </w:t>
      </w:r>
      <w:r w:rsidR="00F65AD9">
        <w:rPr>
          <w:rFonts w:cstheme="minorHAnsi"/>
          <w:bCs/>
        </w:rPr>
        <w:t>Rudy Raciborskie</w:t>
      </w:r>
      <w:r w:rsidR="00F65AD9" w:rsidRPr="00936A79">
        <w:rPr>
          <w:rFonts w:cstheme="minorHAnsi"/>
          <w:bCs/>
        </w:rPr>
        <w:t xml:space="preserve"> </w:t>
      </w:r>
      <w:r w:rsidR="00372A2B" w:rsidRPr="00936A79">
        <w:rPr>
          <w:rFonts w:cstheme="minorHAnsi"/>
          <w:bCs/>
        </w:rPr>
        <w:t xml:space="preserve">, </w:t>
      </w:r>
    </w:p>
    <w:p w14:paraId="55C5F9CB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 dalej „Udostępniającym”</w:t>
      </w:r>
    </w:p>
    <w:p w14:paraId="270CD051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a</w:t>
      </w:r>
    </w:p>
    <w:p w14:paraId="31A078A9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………………………………………….</w:t>
      </w:r>
      <w:bookmarkStart w:id="0" w:name="_GoBack"/>
      <w:bookmarkEnd w:id="0"/>
    </w:p>
    <w:p w14:paraId="7441BEF0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reprezentowanym/ą przez:</w:t>
      </w:r>
    </w:p>
    <w:p w14:paraId="1946EB56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…………………………………………</w:t>
      </w:r>
    </w:p>
    <w:p w14:paraId="50BEF651" w14:textId="77777777" w:rsidR="00040984" w:rsidRPr="00936A79" w:rsidRDefault="00040984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 dalej „Operatorem”,</w:t>
      </w:r>
    </w:p>
    <w:p w14:paraId="48FC647B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zwanymi dalej „Stronami”, z osobna zaś „Stroną”,</w:t>
      </w:r>
    </w:p>
    <w:p w14:paraId="15A7A179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 następującej treści:</w:t>
      </w:r>
    </w:p>
    <w:p w14:paraId="5AEA49D1" w14:textId="77777777" w:rsidR="00040984" w:rsidRPr="00936A79" w:rsidRDefault="00040984" w:rsidP="00936A79">
      <w:pPr>
        <w:spacing w:line="276" w:lineRule="auto"/>
        <w:jc w:val="both"/>
        <w:rPr>
          <w:rFonts w:cstheme="minorHAnsi"/>
          <w:bCs/>
        </w:rPr>
      </w:pPr>
    </w:p>
    <w:p w14:paraId="691EACDE" w14:textId="77777777" w:rsidR="00040984" w:rsidRPr="00936A79" w:rsidRDefault="00040984" w:rsidP="00936A79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1 </w:t>
      </w:r>
    </w:p>
    <w:p w14:paraId="58DAA799" w14:textId="77777777" w:rsidR="00040984" w:rsidRPr="00936A79" w:rsidRDefault="00040984" w:rsidP="00936A79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Oświadczenia Stron</w:t>
      </w:r>
    </w:p>
    <w:p w14:paraId="575C8873" w14:textId="77777777" w:rsidR="00040984" w:rsidRPr="00936A79" w:rsidRDefault="00040984" w:rsidP="00936A79">
      <w:pPr>
        <w:spacing w:after="120" w:line="276" w:lineRule="auto"/>
        <w:jc w:val="center"/>
        <w:rPr>
          <w:rFonts w:cstheme="minorHAnsi"/>
          <w:b/>
          <w:bCs/>
        </w:rPr>
      </w:pPr>
    </w:p>
    <w:p w14:paraId="13EB84E3" w14:textId="77777777" w:rsidR="00040984" w:rsidRPr="00936A79" w:rsidRDefault="00040984" w:rsidP="00936A79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Udostępniający oświadcza, że jest zarządcą nieruchomości Skarbu Państwa opisanej w § 2 </w:t>
      </w:r>
      <w:r w:rsidR="00936A79">
        <w:rPr>
          <w:rFonts w:cstheme="minorHAnsi"/>
        </w:rPr>
        <w:t>ust.</w:t>
      </w:r>
      <w:r w:rsidRPr="00936A79">
        <w:rPr>
          <w:rFonts w:cstheme="minorHAnsi"/>
        </w:rPr>
        <w:t xml:space="preserve"> 1</w:t>
      </w:r>
      <w:r w:rsidR="00936A79">
        <w:rPr>
          <w:rFonts w:cstheme="minorHAnsi"/>
        </w:rPr>
        <w:t xml:space="preserve">, </w:t>
      </w:r>
      <w:r w:rsidRPr="00936A79">
        <w:rPr>
          <w:rFonts w:cstheme="minorHAnsi"/>
        </w:rPr>
        <w:t>stanowiącej przedmiot niniejszej Umowy.</w:t>
      </w:r>
    </w:p>
    <w:p w14:paraId="4D55BB86" w14:textId="3CD2677A" w:rsidR="00040984" w:rsidRPr="00936A79" w:rsidRDefault="00040984" w:rsidP="00936A79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Operator oświadcza, że</w:t>
      </w:r>
      <w:r w:rsidR="001B4DB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jest wpisany do rejestru przedsiębiorców telekomunikacyjnych prowadzonego przez Prezesa Urzędu Komunikacji Elektronicznej pod numerem …………………… i uzyskał status przedsiębiorcy telekomunikacyjnego w rozumieniu ustawy z dnia </w:t>
      </w:r>
      <w:r w:rsidR="004E4F8F">
        <w:rPr>
          <w:rFonts w:cstheme="minorHAnsi"/>
        </w:rPr>
        <w:t>12 lipca 2024 r. Prawo komunikacji elektronicznej</w:t>
      </w:r>
      <w:r w:rsidRPr="00936A79">
        <w:rPr>
          <w:rFonts w:cstheme="minorHAnsi"/>
        </w:rPr>
        <w:t xml:space="preserve"> (Dz. U. z 20</w:t>
      </w:r>
      <w:r w:rsidR="004E4F8F">
        <w:rPr>
          <w:rFonts w:cstheme="minorHAnsi"/>
        </w:rPr>
        <w:t>24</w:t>
      </w:r>
      <w:r w:rsidRPr="00936A79">
        <w:rPr>
          <w:rFonts w:cstheme="minorHAnsi"/>
        </w:rPr>
        <w:t xml:space="preserve"> r. poz. </w:t>
      </w:r>
      <w:r w:rsidR="004E4F8F">
        <w:rPr>
          <w:rFonts w:cstheme="minorHAnsi"/>
        </w:rPr>
        <w:t>1221</w:t>
      </w:r>
      <w:r w:rsidRPr="00936A79">
        <w:rPr>
          <w:rFonts w:cstheme="minorHAnsi"/>
        </w:rPr>
        <w:t xml:space="preserve"> ze zm.)</w:t>
      </w:r>
      <w:r w:rsidR="00936A79">
        <w:rPr>
          <w:rFonts w:cstheme="minorHAnsi"/>
        </w:rPr>
        <w:t>.</w:t>
      </w:r>
    </w:p>
    <w:p w14:paraId="6D07F352" w14:textId="0458D352" w:rsidR="001B4DBF" w:rsidRPr="004E4F8F" w:rsidRDefault="001B4DBF" w:rsidP="00936A79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</w:pPr>
      <w:r w:rsidRPr="00936A79">
        <w:rPr>
          <w:rFonts w:cstheme="minorHAnsi"/>
        </w:rPr>
        <w:lastRenderedPageBreak/>
        <w:t xml:space="preserve">Strony zgodnie oświadczają, iż niniejsza Umowa jest umową o dostęp o której mowa w art. 30 ust. 4 </w:t>
      </w:r>
      <w:r w:rsidRPr="00936A79">
        <w:rPr>
          <w:rStyle w:val="TeksttreciPogrubienie1"/>
          <w:rFonts w:asciiTheme="minorHAnsi" w:hAnsiTheme="minorHAnsi" w:cstheme="minorHAnsi"/>
          <w:b w:val="0"/>
          <w:bCs w:val="0"/>
        </w:rPr>
        <w:t xml:space="preserve">ustawy z dnia 7 maja 2010 r. o wspieraniu rozwoju usług i sieci telekomunikacyjnych </w:t>
      </w:r>
      <w:r w:rsidR="00551594">
        <w:rPr>
          <w:rStyle w:val="Bodytext2Bold"/>
          <w:rFonts w:eastAsiaTheme="minorHAnsi" w:cstheme="minorHAnsi"/>
          <w:b w:val="0"/>
        </w:rPr>
        <w:t>(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Dz. U. z </w:t>
      </w:r>
      <w:r w:rsidR="004E4F8F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2025 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r., poz. </w:t>
      </w:r>
      <w:r w:rsidR="004E4F8F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311 </w:t>
      </w:r>
      <w:r w:rsidR="00551594" w:rsidRPr="00F65AD9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ze zm.)</w:t>
      </w:r>
    </w:p>
    <w:p w14:paraId="650E835A" w14:textId="77777777" w:rsidR="001B4DBF" w:rsidRPr="004E4F8F" w:rsidRDefault="001B4DBF" w:rsidP="00936A79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bookmarkStart w:id="1" w:name="_Hlk38828561"/>
      <w:r w:rsidRPr="004E4F8F">
        <w:rPr>
          <w:rFonts w:cstheme="minorHAnsi"/>
        </w:rPr>
        <w:t>Operator oświadcza, że:</w:t>
      </w:r>
    </w:p>
    <w:p w14:paraId="78D2098E" w14:textId="77777777" w:rsidR="00040984" w:rsidRPr="00936A79" w:rsidRDefault="00040984" w:rsidP="00936A79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sytuacja prawa Operatora stwierdzona aktualnym odpisem z właściwego rejestru przedsiębiorców </w:t>
      </w:r>
      <w:r w:rsidR="001B4DBF" w:rsidRPr="00936A79">
        <w:rPr>
          <w:rFonts w:cstheme="minorHAnsi"/>
        </w:rPr>
        <w:t>od chwili jego wydania do chwili obecnej nie zmieniła się oraz nie zostały podjęte żadne czynności mające na celu zmianę tej sytuacji,</w:t>
      </w:r>
      <w:r w:rsidR="00936A79">
        <w:rPr>
          <w:rFonts w:cstheme="minorHAnsi"/>
        </w:rPr>
        <w:t xml:space="preserve"> </w:t>
      </w:r>
      <w:r w:rsidR="001B4DBF" w:rsidRPr="00936A79">
        <w:rPr>
          <w:rFonts w:cstheme="minorHAnsi"/>
        </w:rPr>
        <w:t>w szczególności nie zostało wszczęte wobec Operatora postępowanie upadłościowe lub likwidacyjne;</w:t>
      </w:r>
    </w:p>
    <w:p w14:paraId="2CC58213" w14:textId="77777777" w:rsidR="001B4DBF" w:rsidRPr="00936A79" w:rsidRDefault="001B4DBF" w:rsidP="00936A79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bookmarkStart w:id="2" w:name="_Hlk38828834"/>
      <w:bookmarkEnd w:id="1"/>
      <w:r w:rsidRPr="00936A79">
        <w:rPr>
          <w:rFonts w:cstheme="minorHAnsi"/>
        </w:rPr>
        <w:t>inwestycja telekomunikacyjna o której mowa w niniejszej Umowie zostanie wykonana za pomocą urządzeń posiadających stosowne certyfikaty i spełniających wszelkie normy bezpieczeństwa;</w:t>
      </w:r>
    </w:p>
    <w:p w14:paraId="301BE58D" w14:textId="77777777" w:rsidR="001B4DBF" w:rsidRPr="00936A79" w:rsidRDefault="001B4DBF" w:rsidP="00936A79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urządzenia zainstalowane na nieruchomości</w:t>
      </w:r>
      <w:r w:rsidR="00D82364">
        <w:rPr>
          <w:rFonts w:cstheme="minorHAnsi"/>
        </w:rPr>
        <w:t xml:space="preserve"> jak również w posadowionym na niej</w:t>
      </w:r>
      <w:r w:rsidRPr="00936A79">
        <w:rPr>
          <w:rFonts w:cstheme="minorHAnsi"/>
        </w:rPr>
        <w:t xml:space="preserve"> budynku nie będą miały wpływu na bezpieczeństwo użytkowników budynku, ani nie będą powodowały zakłóceń innych urządzeń i instalacji znajdujących się w budynku;</w:t>
      </w:r>
    </w:p>
    <w:p w14:paraId="3942131C" w14:textId="77777777" w:rsidR="00D82364" w:rsidRPr="00936A79" w:rsidRDefault="00D82364" w:rsidP="00D82364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  <w:bCs/>
        </w:rPr>
        <w:t>w trakcie prowadzonych prac instalacyjnych, konserwacyjnych oraz eksploatacji infrastruktury wykonanej na podstawie Umowy</w:t>
      </w:r>
      <w:r>
        <w:rPr>
          <w:rFonts w:cstheme="minorHAnsi"/>
          <w:bCs/>
        </w:rPr>
        <w:t xml:space="preserve"> przestrzegane będą przepisy BHP i</w:t>
      </w:r>
      <w:r w:rsidR="00551594">
        <w:rPr>
          <w:rFonts w:cstheme="minorHAnsi"/>
          <w:bCs/>
        </w:rPr>
        <w:t> </w:t>
      </w:r>
      <w:r>
        <w:rPr>
          <w:rFonts w:cstheme="minorHAnsi"/>
          <w:bCs/>
        </w:rPr>
        <w:t>przeciwpożarowe;</w:t>
      </w:r>
    </w:p>
    <w:p w14:paraId="36E3FE8D" w14:textId="77777777" w:rsidR="001B4DBF" w:rsidRPr="00936A79" w:rsidRDefault="001B4DBF" w:rsidP="00936A79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  <w:bCs/>
        </w:rPr>
        <w:t>stosowane rozwiązana będą umożliwiały kolokację urządzeń</w:t>
      </w:r>
      <w:r w:rsidR="00E6308D" w:rsidRPr="00936A79">
        <w:rPr>
          <w:rFonts w:cstheme="minorHAnsi"/>
          <w:bCs/>
        </w:rPr>
        <w:t xml:space="preserve"> sieci telekomunikacyjnych innych przedsiębiorców telekomunikacyjnych;</w:t>
      </w:r>
    </w:p>
    <w:p w14:paraId="63A937D8" w14:textId="77777777" w:rsidR="00040984" w:rsidRPr="00D82364" w:rsidRDefault="00E6308D" w:rsidP="00936A79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  <w:bCs/>
        </w:rPr>
        <w:t>w przypadku gdy inwestycja telekomunikacyjna przebiega przez nieruchomości porośnięte drzewostanem, a jej wykonanie będzie realizowane metodą przewiertu sterowanego poniżej systemu korzeniowego drzew, Operator zapewnia, iż prowadzenie gospodarki leśnej możliwe będzie w pełnym zakresie ustalonym w obowiązującym planie urządzenia lasu.</w:t>
      </w:r>
      <w:r w:rsidRPr="00936A79">
        <w:rPr>
          <w:rFonts w:cstheme="minorHAnsi"/>
          <w:bCs/>
        </w:rPr>
        <w:br/>
      </w:r>
    </w:p>
    <w:p w14:paraId="6DD04464" w14:textId="77777777" w:rsidR="00E6308D" w:rsidRPr="00936A79" w:rsidRDefault="00E6308D" w:rsidP="00936A79">
      <w:pPr>
        <w:spacing w:after="120" w:line="276" w:lineRule="auto"/>
        <w:jc w:val="center"/>
        <w:rPr>
          <w:rFonts w:cstheme="minorHAnsi"/>
          <w:b/>
          <w:bCs/>
        </w:rPr>
      </w:pPr>
      <w:bookmarkStart w:id="3" w:name="_Hlk38829063"/>
      <w:bookmarkEnd w:id="2"/>
      <w:r w:rsidRPr="00936A79">
        <w:rPr>
          <w:rFonts w:cstheme="minorHAnsi"/>
          <w:b/>
          <w:bCs/>
        </w:rPr>
        <w:t>§ 2</w:t>
      </w:r>
    </w:p>
    <w:p w14:paraId="69DC91E2" w14:textId="77777777" w:rsidR="00E6308D" w:rsidRPr="00936A79" w:rsidRDefault="00E6308D" w:rsidP="00936A79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Przedmiot Umowy</w:t>
      </w:r>
    </w:p>
    <w:bookmarkEnd w:id="3"/>
    <w:p w14:paraId="4DD5781F" w14:textId="77777777" w:rsidR="00E6308D" w:rsidRPr="00936A79" w:rsidRDefault="00E6308D" w:rsidP="00936A79">
      <w:pPr>
        <w:spacing w:after="120" w:line="276" w:lineRule="auto"/>
        <w:jc w:val="center"/>
        <w:rPr>
          <w:rFonts w:cstheme="minorHAnsi"/>
          <w:b/>
          <w:bCs/>
        </w:rPr>
      </w:pPr>
    </w:p>
    <w:p w14:paraId="116E221E" w14:textId="77777777" w:rsidR="00080C51" w:rsidRPr="00936A79" w:rsidRDefault="00080C51" w:rsidP="00936A79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bookmarkStart w:id="4" w:name="_Hlk38829194"/>
      <w:r w:rsidRPr="00936A79">
        <w:rPr>
          <w:rFonts w:cstheme="minorHAnsi"/>
        </w:rPr>
        <w:t xml:space="preserve">Przedmiotem Umowy jest udostępnienie </w:t>
      </w:r>
      <w:r w:rsidR="008772AE" w:rsidRPr="00936A79">
        <w:rPr>
          <w:rFonts w:cstheme="minorHAnsi"/>
        </w:rPr>
        <w:t xml:space="preserve">Operatorowi </w:t>
      </w:r>
      <w:r w:rsidRPr="00936A79">
        <w:rPr>
          <w:rFonts w:cstheme="minorHAnsi"/>
        </w:rPr>
        <w:t>nieruchomości</w:t>
      </w:r>
      <w:r w:rsidR="008772AE" w:rsidRPr="00936A79">
        <w:rPr>
          <w:rFonts w:cstheme="minorHAnsi"/>
        </w:rPr>
        <w:t>, w tym do posadowionego na niej budynku oraz punktu styku</w:t>
      </w:r>
      <w:r w:rsidRPr="00936A79">
        <w:rPr>
          <w:rFonts w:cstheme="minorHAnsi"/>
        </w:rPr>
        <w:t xml:space="preserve"> w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 xml:space="preserve">celu zapewnienia telekomunikacji według poniższego wyszczególnienia (adres leśny i adres administracyjny):       </w:t>
      </w:r>
    </w:p>
    <w:p w14:paraId="491F9F1B" w14:textId="77777777" w:rsidR="00080C51" w:rsidRPr="00936A79" w:rsidRDefault="00080C51" w:rsidP="00936A79">
      <w:pPr>
        <w:pStyle w:val="Akapitzlist"/>
        <w:spacing w:after="120" w:line="276" w:lineRule="auto"/>
        <w:ind w:left="360" w:firstLine="348"/>
        <w:jc w:val="both"/>
        <w:rPr>
          <w:rFonts w:cstheme="minorHAnsi"/>
        </w:rPr>
      </w:pPr>
      <w:r w:rsidRPr="00936A79">
        <w:rPr>
          <w:rFonts w:cstheme="minorHAnsi"/>
        </w:rPr>
        <w:t>………………………………………………………o powierzchni ................m</w:t>
      </w:r>
      <w:r w:rsidRPr="00936A79">
        <w:rPr>
          <w:rFonts w:cstheme="minorHAnsi"/>
          <w:vertAlign w:val="superscript"/>
        </w:rPr>
        <w:t>2</w:t>
      </w:r>
    </w:p>
    <w:p w14:paraId="5D27B037" w14:textId="77777777" w:rsidR="00080C51" w:rsidRPr="00936A79" w:rsidRDefault="00080C51" w:rsidP="00936A79">
      <w:pPr>
        <w:pStyle w:val="Akapitzlist"/>
        <w:spacing w:after="120" w:line="276" w:lineRule="auto"/>
        <w:ind w:left="360" w:firstLine="348"/>
        <w:jc w:val="both"/>
        <w:rPr>
          <w:rFonts w:cstheme="minorHAnsi"/>
        </w:rPr>
      </w:pPr>
      <w:r w:rsidRPr="00936A79">
        <w:rPr>
          <w:rFonts w:cstheme="minorHAnsi"/>
        </w:rPr>
        <w:t>………………………………………………………o powierzchni ................m</w:t>
      </w:r>
      <w:r w:rsidRPr="00936A79">
        <w:rPr>
          <w:rFonts w:cstheme="minorHAnsi"/>
          <w:vertAlign w:val="superscript"/>
        </w:rPr>
        <w:t>2</w:t>
      </w:r>
    </w:p>
    <w:p w14:paraId="56A00CEA" w14:textId="77777777" w:rsidR="001E5479" w:rsidRPr="001E5479" w:rsidRDefault="00080C51" w:rsidP="001E5479">
      <w:pPr>
        <w:pStyle w:val="Akapitzlist"/>
        <w:spacing w:after="120" w:line="276" w:lineRule="auto"/>
        <w:ind w:left="708"/>
        <w:jc w:val="both"/>
        <w:rPr>
          <w:rFonts w:cstheme="minorHAnsi"/>
        </w:rPr>
      </w:pPr>
      <w:r w:rsidRPr="00936A79">
        <w:rPr>
          <w:rFonts w:cstheme="minorHAnsi"/>
        </w:rPr>
        <w:t xml:space="preserve">dla których Sąd Rejonowy w………………………………………………………prowadzi księgę wieczystą nr……………………………………. </w:t>
      </w:r>
      <w:r w:rsidR="001E5479" w:rsidRPr="001E5479">
        <w:rPr>
          <w:rFonts w:cstheme="minorHAnsi"/>
        </w:rPr>
        <w:t>(dalej „Nieruchomość”).</w:t>
      </w:r>
    </w:p>
    <w:bookmarkEnd w:id="4"/>
    <w:p w14:paraId="551C4C2A" w14:textId="77777777" w:rsidR="008772AE" w:rsidRPr="00936A79" w:rsidRDefault="008772AE" w:rsidP="00936A79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Nieruchomość stanowiąca Przedmiot Umowy przedstawiona jest na wyrysie leśnej mapy gospodarczej stanowiącej załącznik do niniejszej Umowy.</w:t>
      </w:r>
    </w:p>
    <w:p w14:paraId="39A2DB53" w14:textId="77777777" w:rsidR="008772AE" w:rsidRPr="00936A79" w:rsidRDefault="008772AE" w:rsidP="00936A79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Udostępniający oddaje, a Operator przyjmuje wymienione wyżej nieruchomości będące własnością Skarbu Państwa w zarządzie Udostępniającego celem……………............... Przedmiot Umowy zostanie przekazany Operatorowi w oparciu o protokół zdawczo – odbiorczy, stanowiący integralną część niniejszej Umowy. </w:t>
      </w:r>
    </w:p>
    <w:p w14:paraId="37C4C07E" w14:textId="77777777" w:rsidR="008772AE" w:rsidRPr="00936A79" w:rsidRDefault="008772AE" w:rsidP="00D82364">
      <w:pPr>
        <w:pStyle w:val="Akapitzlist"/>
        <w:numPr>
          <w:ilvl w:val="0"/>
          <w:numId w:val="5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bookmarkStart w:id="5" w:name="_Hlk38829895"/>
      <w:r w:rsidRPr="00936A79">
        <w:rPr>
          <w:rFonts w:cstheme="minorHAnsi"/>
        </w:rPr>
        <w:t>Operator oświadcza, że miejsce położenia, granice, powierzchnia oraz stan i wartość gospodarcza Przedmiotu Umowy są mu znane i nie wnosi w tym zakresie żadnych zastrzeżeń w chwili podpisania Umowy, ani nie będzie rościł z tego tytułu roszczeń do Udostępniającego w przyszłości.</w:t>
      </w:r>
    </w:p>
    <w:p w14:paraId="1219643D" w14:textId="13D8CF65" w:rsidR="00040984" w:rsidRPr="00936A79" w:rsidRDefault="008772AE" w:rsidP="00D82364">
      <w:pPr>
        <w:pStyle w:val="Akapitzlist"/>
        <w:numPr>
          <w:ilvl w:val="0"/>
          <w:numId w:val="5"/>
        </w:numPr>
        <w:spacing w:after="0" w:line="276" w:lineRule="auto"/>
        <w:ind w:left="425" w:hanging="425"/>
        <w:jc w:val="both"/>
        <w:rPr>
          <w:rFonts w:cstheme="minorHAnsi"/>
        </w:rPr>
      </w:pPr>
      <w:r w:rsidRPr="00936A79">
        <w:rPr>
          <w:rFonts w:cstheme="minorHAnsi"/>
        </w:rPr>
        <w:lastRenderedPageBreak/>
        <w:t xml:space="preserve">Operator zobowiązuje się </w:t>
      </w:r>
      <w:r w:rsidR="00206426" w:rsidRPr="00936A79">
        <w:rPr>
          <w:rFonts w:cstheme="minorHAnsi"/>
        </w:rPr>
        <w:t xml:space="preserve">wykorzystać Przedmiot Umowy wyłącznie w celu określonym Umową oraz </w:t>
      </w:r>
      <w:r w:rsidRPr="00936A79">
        <w:rPr>
          <w:rFonts w:cstheme="minorHAnsi"/>
        </w:rPr>
        <w:t xml:space="preserve">wykonać </w:t>
      </w:r>
      <w:r w:rsidR="004E4F8F">
        <w:rPr>
          <w:rFonts w:cstheme="minorHAnsi"/>
        </w:rPr>
        <w:t>szybką sieć telekomunikacyjną wraz z powiązanymi zasobami</w:t>
      </w:r>
      <w:r w:rsidRPr="00936A79">
        <w:rPr>
          <w:rFonts w:cstheme="minorHAnsi"/>
        </w:rPr>
        <w:t xml:space="preserve"> (dalej: „</w:t>
      </w:r>
      <w:r w:rsidR="004E4F8F">
        <w:rPr>
          <w:rFonts w:cstheme="minorHAnsi"/>
        </w:rPr>
        <w:t>Sieć</w:t>
      </w:r>
      <w:r w:rsidRPr="00936A79">
        <w:rPr>
          <w:rFonts w:cstheme="minorHAnsi"/>
        </w:rPr>
        <w:t>”</w:t>
      </w:r>
      <w:r w:rsidR="00206426" w:rsidRPr="00936A79">
        <w:rPr>
          <w:rFonts w:cstheme="minorHAnsi"/>
        </w:rPr>
        <w:t>) na terenie Nieruchomości zgodnie z postanowieniami Umowy i przepisami prawa.</w:t>
      </w:r>
    </w:p>
    <w:bookmarkEnd w:id="5"/>
    <w:p w14:paraId="7327300E" w14:textId="4AF87D5E" w:rsidR="00BA4D8B" w:rsidRPr="00936A79" w:rsidRDefault="00BA4D8B" w:rsidP="00D82364">
      <w:pPr>
        <w:pStyle w:val="Akapitzlist"/>
        <w:numPr>
          <w:ilvl w:val="0"/>
          <w:numId w:val="5"/>
        </w:numPr>
        <w:spacing w:after="0" w:line="276" w:lineRule="auto"/>
        <w:ind w:left="425" w:hanging="425"/>
        <w:jc w:val="both"/>
        <w:rPr>
          <w:rFonts w:cstheme="minorHAnsi"/>
        </w:rPr>
      </w:pPr>
      <w:r w:rsidRPr="00936A79">
        <w:rPr>
          <w:rFonts w:cstheme="minorHAnsi"/>
        </w:rPr>
        <w:t>Udostępnienie nie wymaga zmiany rodzaju użytkowania gruntu i nie powoduje konieczności wyłączenia z produkcji leśnej lub rolnej w rozumieniu przepisów ustawy z dnia 3 lutego 1995 r. o</w:t>
      </w:r>
      <w:r w:rsidR="00551594">
        <w:rPr>
          <w:rFonts w:cstheme="minorHAnsi"/>
        </w:rPr>
        <w:t> </w:t>
      </w:r>
      <w:r w:rsidRPr="00936A79">
        <w:rPr>
          <w:rFonts w:cstheme="minorHAnsi"/>
        </w:rPr>
        <w:t xml:space="preserve">ochronie gruntów rolnych i leśnych (Dz. U. z </w:t>
      </w:r>
      <w:r w:rsidR="004E4F8F" w:rsidRPr="00936A79">
        <w:rPr>
          <w:rFonts w:cstheme="minorHAnsi"/>
        </w:rPr>
        <w:t>20</w:t>
      </w:r>
      <w:r w:rsidR="004E4F8F">
        <w:rPr>
          <w:rFonts w:cstheme="minorHAnsi"/>
        </w:rPr>
        <w:t>24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r. poz. </w:t>
      </w:r>
      <w:r w:rsidR="004E4F8F">
        <w:rPr>
          <w:rFonts w:cstheme="minorHAnsi"/>
        </w:rPr>
        <w:t>82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ze zm.). </w:t>
      </w:r>
    </w:p>
    <w:p w14:paraId="416B7642" w14:textId="77777777" w:rsidR="00372A2B" w:rsidRPr="00936A79" w:rsidRDefault="00372A2B" w:rsidP="00936A79">
      <w:pPr>
        <w:spacing w:after="120" w:line="276" w:lineRule="auto"/>
        <w:jc w:val="both"/>
        <w:rPr>
          <w:rFonts w:cstheme="minorHAnsi"/>
          <w:bCs/>
        </w:rPr>
      </w:pPr>
    </w:p>
    <w:p w14:paraId="52A48E7A" w14:textId="77777777" w:rsidR="00AE7F04" w:rsidRPr="00936A79" w:rsidRDefault="00AE7F04" w:rsidP="00936A79">
      <w:pPr>
        <w:spacing w:after="120" w:line="276" w:lineRule="auto"/>
        <w:ind w:left="3540" w:firstLine="708"/>
        <w:rPr>
          <w:rFonts w:cstheme="minorHAnsi"/>
          <w:b/>
          <w:bCs/>
        </w:rPr>
      </w:pPr>
      <w:bookmarkStart w:id="6" w:name="_Hlk38830089"/>
      <w:r w:rsidRPr="00936A79">
        <w:rPr>
          <w:rFonts w:cstheme="minorHAnsi"/>
          <w:b/>
          <w:bCs/>
        </w:rPr>
        <w:t>§ 3</w:t>
      </w:r>
    </w:p>
    <w:p w14:paraId="0DFAC99F" w14:textId="77777777" w:rsidR="00BA4D8B" w:rsidRDefault="00BA4D8B" w:rsidP="00D82364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Rozliczenia z tytułu zapewnienia dostępu do Nieruchomości</w:t>
      </w:r>
    </w:p>
    <w:bookmarkEnd w:id="6"/>
    <w:p w14:paraId="6915906E" w14:textId="77777777" w:rsidR="00D82364" w:rsidRPr="00936A79" w:rsidRDefault="00D82364" w:rsidP="00D82364">
      <w:pPr>
        <w:spacing w:after="120" w:line="276" w:lineRule="auto"/>
        <w:jc w:val="center"/>
        <w:rPr>
          <w:rFonts w:cstheme="minorHAnsi"/>
          <w:b/>
          <w:bCs/>
        </w:rPr>
      </w:pPr>
    </w:p>
    <w:p w14:paraId="7B52CA96" w14:textId="77777777" w:rsidR="00BA4D8B" w:rsidRPr="00936A79" w:rsidRDefault="00BA4D8B" w:rsidP="00936A79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Udostępnienie Nieruchomości, o którym mowa w niniejszej Umowie jest nieodpłatne.</w:t>
      </w:r>
    </w:p>
    <w:p w14:paraId="3232DBA6" w14:textId="089F0AAA" w:rsidR="00BA4D8B" w:rsidRPr="00936A79" w:rsidRDefault="00BA4D8B" w:rsidP="00936A79">
      <w:pPr>
        <w:widowControl w:val="0"/>
        <w:numPr>
          <w:ilvl w:val="0"/>
          <w:numId w:val="12"/>
        </w:numPr>
        <w:tabs>
          <w:tab w:val="left" w:pos="0"/>
          <w:tab w:val="left" w:pos="721"/>
        </w:tabs>
        <w:spacing w:before="120" w:after="120" w:line="276" w:lineRule="auto"/>
        <w:jc w:val="both"/>
        <w:rPr>
          <w:rFonts w:cstheme="minorHAnsi"/>
        </w:rPr>
      </w:pPr>
      <w:r w:rsidRPr="00936A79">
        <w:rPr>
          <w:rFonts w:eastAsia="Times New Roman" w:cstheme="minorHAnsi"/>
          <w:color w:val="000000"/>
          <w:lang w:eastAsia="pl-PL" w:bidi="pl-PL"/>
        </w:rPr>
        <w:t xml:space="preserve">Operator ponosi koszty wykonania </w:t>
      </w:r>
      <w:r w:rsidR="004E4F8F">
        <w:rPr>
          <w:rFonts w:eastAsia="Times New Roman" w:cstheme="minorHAnsi"/>
          <w:color w:val="000000"/>
          <w:lang w:eastAsia="pl-PL" w:bidi="pl-PL"/>
        </w:rPr>
        <w:t>Sieci</w:t>
      </w:r>
      <w:r w:rsidR="004E4F8F" w:rsidRPr="00936A79">
        <w:rPr>
          <w:rFonts w:eastAsia="Times New Roman" w:cstheme="minorHAnsi"/>
          <w:color w:val="000000"/>
          <w:lang w:eastAsia="pl-PL" w:bidi="pl-PL"/>
        </w:rPr>
        <w:t xml:space="preserve"> </w:t>
      </w:r>
      <w:r w:rsidRPr="00936A79">
        <w:rPr>
          <w:rFonts w:eastAsia="Times New Roman" w:cstheme="minorHAnsi"/>
          <w:color w:val="000000"/>
          <w:lang w:eastAsia="pl-PL" w:bidi="pl-PL"/>
        </w:rPr>
        <w:t>i koszty poniesione przez Udostępniającego w</w:t>
      </w:r>
      <w:r w:rsidR="00D82364">
        <w:rPr>
          <w:rFonts w:eastAsia="Times New Roman" w:cstheme="minorHAnsi"/>
          <w:color w:val="000000"/>
          <w:lang w:eastAsia="pl-PL" w:bidi="pl-PL"/>
        </w:rPr>
        <w:t> </w:t>
      </w:r>
      <w:r w:rsidRPr="00936A79">
        <w:rPr>
          <w:rFonts w:eastAsia="Times New Roman" w:cstheme="minorHAnsi"/>
          <w:color w:val="000000"/>
          <w:lang w:eastAsia="pl-PL" w:bidi="pl-PL"/>
        </w:rPr>
        <w:t xml:space="preserve">związku z zawarciem i wykonywaniem niniejszej Umowy, w tym koszty </w:t>
      </w:r>
      <w:r w:rsidRPr="00936A79">
        <w:rPr>
          <w:rFonts w:cstheme="minorHAnsi"/>
        </w:rPr>
        <w:t>związane z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 xml:space="preserve">udostępnieniem nieruchomości w celu </w:t>
      </w:r>
      <w:r w:rsidR="004E4F8F" w:rsidRPr="00FE1CDC">
        <w:t xml:space="preserve">doprowadzenia do budynku szybkiej sieci </w:t>
      </w:r>
      <w:r w:rsidR="004E4F8F" w:rsidRPr="00E9200B">
        <w:t>telekomunikacyjnej</w:t>
      </w:r>
      <w:r w:rsidR="004E4F8F" w:rsidRPr="00FE1CDC">
        <w:t xml:space="preserve"> wraz z powiązanymi zasobami do punktu styku lub wykonania szybkiej sieci </w:t>
      </w:r>
      <w:r w:rsidR="004E4F8F" w:rsidRPr="00E9200B">
        <w:t>telekomunikacyjnej</w:t>
      </w:r>
      <w:r w:rsidR="004E4F8F" w:rsidRPr="00FE1CDC">
        <w:t xml:space="preserve"> wraz z powiązanymi zasobami dalej niż do punktu styku, w tym przywrócenia stanu pierwotnego</w:t>
      </w:r>
      <w:r w:rsidR="004E4F8F">
        <w:t xml:space="preserve"> oraz koszty </w:t>
      </w:r>
      <w:r w:rsidR="004E4F8F" w:rsidRPr="00FE1CDC">
        <w:t xml:space="preserve">utrzymania udostępnionej szybkiej sieci </w:t>
      </w:r>
      <w:r w:rsidR="004E4F8F" w:rsidRPr="00E9200B">
        <w:t>telekomunikacyjnej</w:t>
      </w:r>
      <w:r w:rsidR="004E4F8F" w:rsidRPr="00FE1CDC">
        <w:t xml:space="preserve"> wraz z powiązanymi zasobami</w:t>
      </w:r>
      <w:r w:rsidRPr="00936A79">
        <w:rPr>
          <w:rFonts w:cstheme="minorHAnsi"/>
        </w:rPr>
        <w:t>.</w:t>
      </w:r>
    </w:p>
    <w:p w14:paraId="64212C38" w14:textId="77777777" w:rsidR="00BA4D8B" w:rsidRPr="00936A79" w:rsidRDefault="00BA4D8B" w:rsidP="00936A79">
      <w:pPr>
        <w:spacing w:after="120" w:line="276" w:lineRule="auto"/>
        <w:ind w:left="360"/>
        <w:rPr>
          <w:rFonts w:cstheme="minorHAnsi"/>
          <w:b/>
          <w:bCs/>
        </w:rPr>
      </w:pPr>
    </w:p>
    <w:p w14:paraId="67AA5408" w14:textId="77777777" w:rsidR="00BA4D8B" w:rsidRPr="00936A79" w:rsidRDefault="00BA4D8B" w:rsidP="00936A79">
      <w:pPr>
        <w:spacing w:after="120" w:line="276" w:lineRule="auto"/>
        <w:ind w:left="3900" w:firstLine="348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§ 4</w:t>
      </w:r>
    </w:p>
    <w:p w14:paraId="0C66A222" w14:textId="77777777" w:rsidR="00BA4D8B" w:rsidRPr="00936A79" w:rsidRDefault="00BA4D8B" w:rsidP="00936A79">
      <w:pPr>
        <w:spacing w:after="120" w:line="276" w:lineRule="auto"/>
        <w:ind w:left="3192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Prawa i obowiązki Operatora </w:t>
      </w:r>
    </w:p>
    <w:p w14:paraId="5866A30E" w14:textId="77777777" w:rsidR="00BA4D8B" w:rsidRPr="00936A79" w:rsidRDefault="00BA4D8B" w:rsidP="00936A79">
      <w:pPr>
        <w:spacing w:after="120" w:line="276" w:lineRule="auto"/>
        <w:ind w:left="360"/>
        <w:jc w:val="center"/>
        <w:rPr>
          <w:rFonts w:cstheme="minorHAnsi"/>
          <w:b/>
          <w:bCs/>
        </w:rPr>
      </w:pPr>
    </w:p>
    <w:p w14:paraId="748A2C78" w14:textId="77777777" w:rsidR="00BA4D8B" w:rsidRPr="00936A79" w:rsidRDefault="00F14505" w:rsidP="00936A79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bookmarkStart w:id="7" w:name="_Hlk38830158"/>
      <w:r w:rsidRPr="00936A79">
        <w:rPr>
          <w:rFonts w:cstheme="minorHAnsi"/>
        </w:rPr>
        <w:t>Operator może rozpocząć wykonywanie prac objętych niniejszą Umową po uprzednim:</w:t>
      </w:r>
    </w:p>
    <w:p w14:paraId="73D8F65F" w14:textId="77777777" w:rsidR="00F14505" w:rsidRPr="00936A79" w:rsidRDefault="00D82364" w:rsidP="00936A79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="00F14505" w:rsidRPr="00936A79">
        <w:rPr>
          <w:rFonts w:cstheme="minorHAnsi"/>
        </w:rPr>
        <w:t>zyskaniu wszelkich niezbędnych dla rozpoczęcia tych prac decyzji, dokumentów, opinii, zgód i</w:t>
      </w:r>
      <w:r w:rsidR="00551594">
        <w:rPr>
          <w:rFonts w:cstheme="minorHAnsi"/>
        </w:rPr>
        <w:t> </w:t>
      </w:r>
      <w:r w:rsidR="00F14505" w:rsidRPr="00936A79">
        <w:rPr>
          <w:rFonts w:cstheme="minorHAnsi"/>
        </w:rPr>
        <w:t>zezwoleń właściwych instytucji i organów, o ile obowiązek ich uzyskania wynika z przepisów prawa;</w:t>
      </w:r>
    </w:p>
    <w:p w14:paraId="6570813D" w14:textId="77777777" w:rsidR="00F14505" w:rsidRPr="00936A79" w:rsidRDefault="00D82364" w:rsidP="00D82364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="00F14505" w:rsidRPr="00936A79">
        <w:rPr>
          <w:rFonts w:cstheme="minorHAnsi"/>
        </w:rPr>
        <w:t>głoszeniu Udostępniającemu woli przystąpienia do prac na minimum 7 dni roboczych</w:t>
      </w:r>
      <w:r>
        <w:rPr>
          <w:rFonts w:cstheme="minorHAnsi"/>
        </w:rPr>
        <w:t xml:space="preserve"> przed planowaną datą ich rozpoczęcia</w:t>
      </w:r>
      <w:r w:rsidR="00F14505" w:rsidRPr="00936A79">
        <w:rPr>
          <w:rFonts w:cstheme="minorHAnsi"/>
        </w:rPr>
        <w:t>, przy czym zgłoszenie powinno określać datę rozpoczęcia i</w:t>
      </w:r>
      <w:r>
        <w:rPr>
          <w:rFonts w:cstheme="minorHAnsi"/>
        </w:rPr>
        <w:t> </w:t>
      </w:r>
      <w:r w:rsidR="00F14505" w:rsidRPr="00936A79">
        <w:rPr>
          <w:rFonts w:cstheme="minorHAnsi"/>
        </w:rPr>
        <w:t>zakończenia planowanych prac, a także wskazywać osobę odpowiedzialną za ich przeprowadzenie wraz z numerem kontaktowym do tej osoby.</w:t>
      </w:r>
    </w:p>
    <w:bookmarkEnd w:id="7"/>
    <w:p w14:paraId="281ADC33" w14:textId="77777777" w:rsidR="00F14505" w:rsidRPr="00936A79" w:rsidRDefault="00F14505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Prace objęte niniejsza Umową realizowane będą w dniach i godzinach uzgodnionych z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>Udostępniającym, a w przypadku braku ustaleń w tym zakresie – w dni robocze w godzinach od ……….. do</w:t>
      </w:r>
      <w:r w:rsidR="009B3520">
        <w:rPr>
          <w:rFonts w:cstheme="minorHAnsi"/>
        </w:rPr>
        <w:t xml:space="preserve"> ………………..</w:t>
      </w:r>
      <w:r w:rsidRPr="00936A79">
        <w:rPr>
          <w:rFonts w:cstheme="minorHAnsi"/>
        </w:rPr>
        <w:t>, zaś w soboty w godzinach od ………….. do…………………</w:t>
      </w:r>
    </w:p>
    <w:p w14:paraId="297E5E9B" w14:textId="77777777" w:rsidR="00F14505" w:rsidRPr="00936A79" w:rsidRDefault="00F14505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bookmarkStart w:id="8" w:name="_Hlk38830614"/>
      <w:r w:rsidRPr="00936A79">
        <w:rPr>
          <w:rFonts w:cstheme="minorHAnsi"/>
        </w:rPr>
        <w:t>Po zakończeniu realizacji prac objętych niniejsz</w:t>
      </w:r>
      <w:r w:rsidR="009B3520">
        <w:rPr>
          <w:rFonts w:cstheme="minorHAnsi"/>
        </w:rPr>
        <w:t>ą</w:t>
      </w:r>
      <w:r w:rsidRPr="00936A79">
        <w:rPr>
          <w:rFonts w:cstheme="minorHAnsi"/>
        </w:rPr>
        <w:t xml:space="preserve"> Umową, Strony zobowiązują się potwierdzić fakt ich zakończenia oraz zakres wykonanych prac protokołem zdawczo – odbiorczym.</w:t>
      </w:r>
    </w:p>
    <w:p w14:paraId="70001E1F" w14:textId="77777777" w:rsidR="0099233D" w:rsidRPr="00936A79" w:rsidRDefault="00F14505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bookmarkStart w:id="9" w:name="_Hlk38833478"/>
      <w:bookmarkEnd w:id="8"/>
      <w:r w:rsidRPr="00936A79">
        <w:rPr>
          <w:rFonts w:cstheme="minorHAnsi"/>
        </w:rPr>
        <w:t>Operator zobowiązuje się do:</w:t>
      </w:r>
    </w:p>
    <w:p w14:paraId="4F9085D8" w14:textId="77777777" w:rsidR="0099233D" w:rsidRPr="00936A79" w:rsidRDefault="0099233D" w:rsidP="00D82364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użytkowania Przedmiotu Umowy w sposób nie powodujący pogorszenia jego funkcjonalności i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>jakości;</w:t>
      </w:r>
    </w:p>
    <w:p w14:paraId="766B8F99" w14:textId="45733E88" w:rsidR="00F14505" w:rsidRPr="00936A79" w:rsidRDefault="00F14505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wykonania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w taki sposób, aby zarówno prace objęte zakresem niniejszej Umowy, jak i sama </w:t>
      </w:r>
      <w:r w:rsidR="004E4F8F">
        <w:rPr>
          <w:rFonts w:cstheme="minorHAnsi"/>
        </w:rPr>
        <w:t>Sieć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>nie uniemożliwiały racjonalnego korzystania z Nieruchomości;</w:t>
      </w:r>
    </w:p>
    <w:p w14:paraId="1770E283" w14:textId="7132CCB5" w:rsidR="00F14505" w:rsidRPr="00936A79" w:rsidRDefault="00F14505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bookmarkStart w:id="10" w:name="_Hlk38833574"/>
      <w:bookmarkEnd w:id="9"/>
      <w:r w:rsidRPr="00936A79">
        <w:rPr>
          <w:rFonts w:cstheme="minorHAnsi"/>
        </w:rPr>
        <w:lastRenderedPageBreak/>
        <w:t xml:space="preserve">wykonania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oraz wszelkich prac objętych Umową </w:t>
      </w:r>
      <w:r w:rsidR="0099233D" w:rsidRPr="00936A79">
        <w:rPr>
          <w:rFonts w:cstheme="minorHAnsi"/>
        </w:rPr>
        <w:t>na własny koszt oraz pokrycia udokumentowanych i uzasadnionych kosztów poniesionych przez Udostępniającego w związku z</w:t>
      </w:r>
      <w:r w:rsidR="00D82364">
        <w:rPr>
          <w:rFonts w:cstheme="minorHAnsi"/>
        </w:rPr>
        <w:t> </w:t>
      </w:r>
      <w:r w:rsidR="0099233D" w:rsidRPr="00936A79">
        <w:rPr>
          <w:rFonts w:cstheme="minorHAnsi"/>
        </w:rPr>
        <w:t>zawarciem i wykonywaniem Umowy;</w:t>
      </w:r>
    </w:p>
    <w:bookmarkEnd w:id="10"/>
    <w:p w14:paraId="60AE6DDD" w14:textId="10165DFD" w:rsidR="0099233D" w:rsidRPr="00936A79" w:rsidRDefault="0099233D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wykonania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>w taki sposób, aby każdy przedsiębiorca telekomunikacyjny wnioskujący o dostęp do Nieruchomości miał możliwość skorzystania z wolnych zasobów Operatora;</w:t>
      </w:r>
    </w:p>
    <w:p w14:paraId="1EB9B2EB" w14:textId="45207B4A" w:rsidR="0099233D" w:rsidRPr="00936A79" w:rsidRDefault="0099233D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bookmarkStart w:id="11" w:name="_Hlk38833828"/>
      <w:r w:rsidRPr="00936A79">
        <w:rPr>
          <w:rFonts w:cstheme="minorHAnsi"/>
        </w:rPr>
        <w:t>wykonania,</w:t>
      </w:r>
      <w:r w:rsidR="00EC2AA2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utrzymywania, eksploatacji, konserwacji, remontu i usuwania awarii </w:t>
      </w:r>
      <w:r w:rsidR="004E4F8F">
        <w:rPr>
          <w:rFonts w:cstheme="minorHAnsi"/>
        </w:rPr>
        <w:t>Sieci</w:t>
      </w:r>
      <w:r w:rsidRPr="00936A79">
        <w:rPr>
          <w:rFonts w:cstheme="minorHAnsi"/>
        </w:rPr>
        <w:t>:</w:t>
      </w:r>
    </w:p>
    <w:p w14:paraId="5511AFF8" w14:textId="77777777" w:rsidR="0099233D" w:rsidRPr="00936A79" w:rsidRDefault="0099233D" w:rsidP="00936A7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zgodnie ze sztuką budowlaną, obowiązującymi przepisami prawa, postanowieniami Umowy i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>obowiązującymi wymogami technicznymi,</w:t>
      </w:r>
    </w:p>
    <w:p w14:paraId="2298ABB1" w14:textId="77777777" w:rsidR="0099233D" w:rsidRPr="00936A79" w:rsidRDefault="0099233D" w:rsidP="00936A7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 sposób umożliwiający racjonalne korzystanie z Nieruchomości, w tym z posadowionego na niej budynku,</w:t>
      </w:r>
    </w:p>
    <w:p w14:paraId="55FF5CAC" w14:textId="77777777" w:rsidR="0099233D" w:rsidRPr="00936A79" w:rsidRDefault="0099233D" w:rsidP="00936A7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 sposób najmniej uciążliwy dla Udostępniającego oraz innych użytkowników Nieruchomości i posadowionego na niej budynku,</w:t>
      </w:r>
    </w:p>
    <w:p w14:paraId="4093153D" w14:textId="77777777" w:rsidR="0099233D" w:rsidRPr="00936A79" w:rsidRDefault="0099233D" w:rsidP="00936A7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z uwzględnieniem przeznaczenia Nieruchomości i posadowionego na niej budynku</w:t>
      </w:r>
      <w:r w:rsidR="00F07B06" w:rsidRPr="00936A79">
        <w:rPr>
          <w:rFonts w:cstheme="minorHAnsi"/>
        </w:rPr>
        <w:t>, jak również</w:t>
      </w:r>
      <w:r w:rsidRPr="00936A79">
        <w:rPr>
          <w:rFonts w:cstheme="minorHAnsi"/>
        </w:rPr>
        <w:t xml:space="preserve"> </w:t>
      </w:r>
      <w:r w:rsidR="00F07B06" w:rsidRPr="00936A79">
        <w:rPr>
          <w:rFonts w:cstheme="minorHAnsi"/>
        </w:rPr>
        <w:t>estetyki budynku i jego stanu technicznego</w:t>
      </w:r>
      <w:r w:rsidRPr="00936A79">
        <w:rPr>
          <w:rFonts w:cstheme="minorHAnsi"/>
        </w:rPr>
        <w:t>,</w:t>
      </w:r>
    </w:p>
    <w:p w14:paraId="65A2AE6F" w14:textId="77777777" w:rsidR="0099233D" w:rsidRPr="00936A79" w:rsidRDefault="0099233D" w:rsidP="00936A79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 sposób nie kolidujący z innymi instalacjami znajdującymi się na Nieruchomości</w:t>
      </w:r>
      <w:r w:rsidR="00F07B06" w:rsidRPr="00936A79">
        <w:rPr>
          <w:rFonts w:cstheme="minorHAnsi"/>
        </w:rPr>
        <w:t xml:space="preserve"> oraz nie powodujący ich uszkodzenia lub wadliwego działania;</w:t>
      </w:r>
    </w:p>
    <w:p w14:paraId="2D0ABA08" w14:textId="77777777" w:rsidR="00F07B06" w:rsidRPr="00936A79" w:rsidRDefault="00EC2AA2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współpracy z Udostępniającym w przypadku prac konserwacyjnych i robót budowlanych na Nieruchomości;</w:t>
      </w:r>
    </w:p>
    <w:p w14:paraId="0F8F995B" w14:textId="0A26B18F" w:rsidR="00EC2AA2" w:rsidRPr="00936A79" w:rsidRDefault="00EC2AA2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zabezpieczenia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>przed ingerencją osób nieuprawnionych;</w:t>
      </w:r>
    </w:p>
    <w:p w14:paraId="12FAE060" w14:textId="77777777" w:rsidR="00B272A1" w:rsidRPr="00936A79" w:rsidRDefault="00B272A1" w:rsidP="00D82364">
      <w:pPr>
        <w:pStyle w:val="Akapitzlist"/>
        <w:numPr>
          <w:ilvl w:val="0"/>
          <w:numId w:val="18"/>
        </w:numPr>
        <w:suppressAutoHyphens/>
        <w:spacing w:after="0" w:line="276" w:lineRule="auto"/>
        <w:ind w:left="499" w:hanging="357"/>
        <w:contextualSpacing w:val="0"/>
        <w:jc w:val="both"/>
        <w:rPr>
          <w:rFonts w:cstheme="minorHAnsi"/>
        </w:rPr>
      </w:pPr>
      <w:r w:rsidRPr="00936A79">
        <w:rPr>
          <w:rFonts w:cstheme="minorHAnsi"/>
        </w:rPr>
        <w:t>utrzymywania porządku na Przedmiocie Umowy oraz na gruntach bezpośrednio przylegających;</w:t>
      </w:r>
    </w:p>
    <w:p w14:paraId="3D7E6BB6" w14:textId="09766F1A" w:rsidR="00B272A1" w:rsidRPr="00936A79" w:rsidRDefault="00B272A1" w:rsidP="00D82364">
      <w:pPr>
        <w:pStyle w:val="Akapitzlist"/>
        <w:numPr>
          <w:ilvl w:val="0"/>
          <w:numId w:val="18"/>
        </w:numPr>
        <w:spacing w:after="0" w:line="276" w:lineRule="auto"/>
        <w:ind w:left="499" w:hanging="357"/>
        <w:jc w:val="both"/>
        <w:rPr>
          <w:rFonts w:cstheme="minorHAnsi"/>
        </w:rPr>
      </w:pPr>
      <w:r w:rsidRPr="00936A79">
        <w:rPr>
          <w:rFonts w:cstheme="minorHAnsi"/>
        </w:rPr>
        <w:t xml:space="preserve">dokonywania okresowych przeglądów technicznych </w:t>
      </w:r>
      <w:r w:rsidR="004E4F8F">
        <w:rPr>
          <w:rFonts w:cstheme="minorHAnsi"/>
        </w:rPr>
        <w:t>Sieci</w:t>
      </w:r>
      <w:r w:rsidRPr="00936A79">
        <w:rPr>
          <w:rFonts w:cstheme="minorHAnsi"/>
        </w:rPr>
        <w:t xml:space="preserve">, nie rzadziej </w:t>
      </w:r>
    </w:p>
    <w:p w14:paraId="35F6FEBB" w14:textId="1F90FC1C" w:rsidR="00EC2AA2" w:rsidRPr="00936A79" w:rsidRDefault="00B272A1" w:rsidP="00936A79">
      <w:pPr>
        <w:pStyle w:val="Akapitzlist"/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niż raz w roku, i przekazywania Udostępniającemu, na jego żądanie, wyników corocznego przeglądu technicznego </w:t>
      </w:r>
      <w:r w:rsidR="004E4F8F">
        <w:rPr>
          <w:rFonts w:cstheme="minorHAnsi"/>
        </w:rPr>
        <w:t>Sieci</w:t>
      </w:r>
      <w:r w:rsidRPr="00936A79">
        <w:rPr>
          <w:rFonts w:cstheme="minorHAnsi"/>
        </w:rPr>
        <w:t>;</w:t>
      </w:r>
    </w:p>
    <w:p w14:paraId="5F972F10" w14:textId="77777777" w:rsidR="00B272A1" w:rsidRPr="00936A79" w:rsidRDefault="00B272A1" w:rsidP="00936A7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usunięcia szkód wynikających bezpośrednio z wykonywania Umowy niezwłocznie, nie później niż w terminie 10 dni roboczych od dnia </w:t>
      </w:r>
      <w:r w:rsidR="00240EA1">
        <w:rPr>
          <w:rFonts w:cstheme="minorHAnsi"/>
        </w:rPr>
        <w:t>ich zgłoszenia przez Udostępniającego</w:t>
      </w:r>
      <w:r w:rsidRPr="00936A79">
        <w:rPr>
          <w:rFonts w:cstheme="minorHAnsi"/>
        </w:rPr>
        <w:t>. W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>przypadku nieusunięcia szkód w wyżej wymienionym terminie Udostępniający uprawniony jest do ich usunięcia na koszt i ryzyko Operatora.</w:t>
      </w:r>
    </w:p>
    <w:bookmarkEnd w:id="11"/>
    <w:p w14:paraId="45F55E91" w14:textId="77777777" w:rsidR="00196688" w:rsidRPr="00936A79" w:rsidRDefault="00196688" w:rsidP="00936A79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Korzystanie przez Operatora z dostępu do Nieruchomości nie może powodować:</w:t>
      </w:r>
    </w:p>
    <w:p w14:paraId="7139ADC6" w14:textId="77777777" w:rsidR="00196688" w:rsidRPr="00936A79" w:rsidRDefault="00196688" w:rsidP="00936A79">
      <w:pPr>
        <w:pStyle w:val="Akapitzlist"/>
        <w:numPr>
          <w:ilvl w:val="0"/>
          <w:numId w:val="2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żadnych ograniczeń w korzystaniu przez Udostępniającego z dróg leśnych dla potrzeb prowadzenia gospodarki leśnej,</w:t>
      </w:r>
    </w:p>
    <w:p w14:paraId="4CCC819C" w14:textId="77777777" w:rsidR="00196688" w:rsidRPr="00936A79" w:rsidRDefault="00196688" w:rsidP="00936A79">
      <w:pPr>
        <w:pStyle w:val="Akapitzlist"/>
        <w:numPr>
          <w:ilvl w:val="0"/>
          <w:numId w:val="2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wycinki, okaleczania i uszkadzania drzew w tym ich korzeni oraz żadnych ograniczeń związanych z prowadzeniem gospodarki leśnej.</w:t>
      </w:r>
    </w:p>
    <w:p w14:paraId="5C95211A" w14:textId="2F21AD0C" w:rsidR="00B272A1" w:rsidRPr="00936A79" w:rsidRDefault="00B272A1" w:rsidP="00936A79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 czasie trwania umowy Udostępniający odpowiada za bezpieczeństwo przeciwpożarowe na terenie Przedmiotu </w:t>
      </w:r>
      <w:r w:rsidR="004E4F8F">
        <w:rPr>
          <w:rFonts w:cstheme="minorHAnsi"/>
        </w:rPr>
        <w:t>Umowy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>i w jego otoczeniu.</w:t>
      </w:r>
    </w:p>
    <w:p w14:paraId="6023BDB5" w14:textId="39F87875" w:rsidR="00B272A1" w:rsidRPr="00936A79" w:rsidRDefault="00B272A1" w:rsidP="00936A79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Ewentualna przebudowa lub rozbudowa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zostanie wykonana pod warunkiem uprzedniego zaakceptowania przez Udostępniającego szkicu sytuacyjnego z nowym przebiegiem Infrastruktury, co potwierdzone zostanie złożonym na tym dokumencie podpisem Udostępniającego. </w:t>
      </w:r>
    </w:p>
    <w:p w14:paraId="5631ABBC" w14:textId="77777777" w:rsidR="00196688" w:rsidRPr="00936A79" w:rsidRDefault="00196688" w:rsidP="00936A79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Operator nie może zbywać uprawnień wynikających z niniejszej Umowy na rzecz osób trzecich i</w:t>
      </w:r>
      <w:r w:rsidR="00D82364">
        <w:rPr>
          <w:rFonts w:cstheme="minorHAnsi"/>
        </w:rPr>
        <w:t> </w:t>
      </w:r>
      <w:r w:rsidRPr="00936A79">
        <w:rPr>
          <w:rFonts w:cstheme="minorHAnsi"/>
        </w:rPr>
        <w:t>innych podmiotów.</w:t>
      </w:r>
    </w:p>
    <w:p w14:paraId="4A96231D" w14:textId="77777777" w:rsidR="00D82364" w:rsidRPr="00D82364" w:rsidRDefault="00196688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D82364">
        <w:rPr>
          <w:rFonts w:cstheme="minorHAnsi"/>
        </w:rPr>
        <w:t xml:space="preserve">Bez pisemnej, uprzedniej zgody Udostępniającego, Operator nie może </w:t>
      </w:r>
      <w:r w:rsidR="00D82364" w:rsidRPr="00D82364">
        <w:rPr>
          <w:rFonts w:cstheme="minorHAnsi"/>
        </w:rPr>
        <w:t xml:space="preserve">w żaden sposób udostępnić Przedmiotu Umowy innym podmiotom lub osobom </w:t>
      </w:r>
      <w:r w:rsidRPr="00D82364">
        <w:rPr>
          <w:rFonts w:cstheme="minorHAnsi"/>
        </w:rPr>
        <w:t>trzecim</w:t>
      </w:r>
      <w:r w:rsidR="00D82364" w:rsidRPr="00D82364">
        <w:rPr>
          <w:rFonts w:cstheme="minorHAnsi"/>
        </w:rPr>
        <w:t>.</w:t>
      </w:r>
    </w:p>
    <w:p w14:paraId="7CCDE4E0" w14:textId="0C31E4D8" w:rsidR="0034638D" w:rsidRPr="00D82364" w:rsidRDefault="00196688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bookmarkStart w:id="12" w:name="_Hlk38835729"/>
      <w:r w:rsidRPr="00D82364">
        <w:rPr>
          <w:rFonts w:eastAsia="Times New Roman" w:cstheme="minorHAnsi"/>
          <w:color w:val="000000"/>
          <w:lang w:eastAsia="pl-PL" w:bidi="pl-PL"/>
        </w:rPr>
        <w:t>Operator ponosi odpowiedzialność za wszelkie szkody powstałe na Nieruchomości, w tym w</w:t>
      </w:r>
      <w:r w:rsidR="00551594">
        <w:rPr>
          <w:rFonts w:eastAsia="Times New Roman" w:cstheme="minorHAnsi"/>
          <w:color w:val="000000"/>
          <w:lang w:eastAsia="pl-PL" w:bidi="pl-PL"/>
        </w:rPr>
        <w:t> </w:t>
      </w:r>
      <w:r w:rsidR="0034638D" w:rsidRPr="00D82364">
        <w:rPr>
          <w:rFonts w:eastAsia="Times New Roman" w:cstheme="minorHAnsi"/>
          <w:color w:val="000000"/>
          <w:lang w:eastAsia="pl-PL" w:bidi="pl-PL"/>
        </w:rPr>
        <w:t>budynku</w:t>
      </w:r>
      <w:r w:rsidRPr="00D82364">
        <w:rPr>
          <w:rFonts w:eastAsia="Times New Roman" w:cstheme="minorHAnsi"/>
          <w:color w:val="000000"/>
          <w:lang w:eastAsia="pl-PL" w:bidi="pl-PL"/>
        </w:rPr>
        <w:t xml:space="preserve"> na niej posadowionym, na skutek wykonania </w:t>
      </w:r>
      <w:r w:rsidR="004E4F8F">
        <w:rPr>
          <w:rFonts w:eastAsia="Times New Roman" w:cstheme="minorHAnsi"/>
          <w:color w:val="000000"/>
          <w:lang w:eastAsia="pl-PL" w:bidi="pl-PL"/>
        </w:rPr>
        <w:t>Sieci</w:t>
      </w:r>
      <w:r w:rsidR="004E4F8F" w:rsidRPr="00D82364">
        <w:rPr>
          <w:rFonts w:eastAsia="Times New Roman" w:cstheme="minorHAnsi"/>
          <w:color w:val="000000"/>
          <w:lang w:eastAsia="pl-PL" w:bidi="pl-PL"/>
        </w:rPr>
        <w:t xml:space="preserve"> </w:t>
      </w:r>
      <w:r w:rsidRPr="00D82364">
        <w:rPr>
          <w:rFonts w:eastAsia="Times New Roman" w:cstheme="minorHAnsi"/>
          <w:color w:val="000000"/>
          <w:lang w:eastAsia="pl-PL" w:bidi="pl-PL"/>
        </w:rPr>
        <w:t>oraz wszelkich prac objętych niniejszą Umową i zobowiązany jest do ich naprawienia lub</w:t>
      </w:r>
      <w:r w:rsidR="0034638D" w:rsidRPr="00D82364">
        <w:rPr>
          <w:rFonts w:eastAsia="Times New Roman" w:cstheme="minorHAnsi"/>
          <w:color w:val="000000"/>
          <w:lang w:eastAsia="pl-PL" w:bidi="pl-PL"/>
        </w:rPr>
        <w:t>,</w:t>
      </w:r>
      <w:r w:rsidRPr="00D82364">
        <w:rPr>
          <w:rFonts w:eastAsia="Times New Roman" w:cstheme="minorHAnsi"/>
          <w:color w:val="000000"/>
          <w:lang w:eastAsia="pl-PL" w:bidi="pl-PL"/>
        </w:rPr>
        <w:t xml:space="preserve"> </w:t>
      </w:r>
      <w:r w:rsidR="0034638D" w:rsidRPr="00D82364">
        <w:rPr>
          <w:rFonts w:eastAsia="Times New Roman" w:cstheme="minorHAnsi"/>
          <w:color w:val="000000"/>
          <w:lang w:eastAsia="pl-PL" w:bidi="pl-PL"/>
        </w:rPr>
        <w:t xml:space="preserve">w przypadku braku możliwości ich </w:t>
      </w:r>
      <w:r w:rsidR="0034638D" w:rsidRPr="00D82364">
        <w:rPr>
          <w:rFonts w:eastAsia="Times New Roman" w:cstheme="minorHAnsi"/>
          <w:color w:val="000000"/>
          <w:lang w:eastAsia="pl-PL" w:bidi="pl-PL"/>
        </w:rPr>
        <w:lastRenderedPageBreak/>
        <w:t xml:space="preserve">naprawienia, do </w:t>
      </w:r>
      <w:r w:rsidRPr="00D82364">
        <w:rPr>
          <w:rFonts w:eastAsia="Times New Roman" w:cstheme="minorHAnsi"/>
          <w:color w:val="000000"/>
          <w:lang w:eastAsia="pl-PL" w:bidi="pl-PL"/>
        </w:rPr>
        <w:t>wypłacenia stosownego odszkodowania</w:t>
      </w:r>
      <w:r w:rsidR="0034638D" w:rsidRPr="00D82364">
        <w:rPr>
          <w:rFonts w:eastAsia="Times New Roman" w:cstheme="minorHAnsi"/>
          <w:color w:val="000000"/>
          <w:lang w:eastAsia="pl-PL" w:bidi="pl-PL"/>
        </w:rPr>
        <w:t xml:space="preserve">. </w:t>
      </w:r>
      <w:r w:rsidR="0034638D" w:rsidRPr="00D82364">
        <w:rPr>
          <w:rFonts w:cstheme="minorHAnsi"/>
        </w:rPr>
        <w:t>To samo dotyczy odpowiedzialności wobec osób trzecich za szkody mogące być im wyrządzone z przyczyn dotyczących wykonywania niniejszej Umowy.</w:t>
      </w:r>
    </w:p>
    <w:p w14:paraId="01D2614F" w14:textId="77777777" w:rsidR="0034638D" w:rsidRPr="00D82364" w:rsidRDefault="0034638D" w:rsidP="00D82364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D82364">
        <w:rPr>
          <w:rFonts w:cstheme="minorHAnsi"/>
        </w:rPr>
        <w:t>Wysokość odszkodowania, o którym mowa w ustępie powyżej, zostanie uzgodniona przez Udostępniającego i Operatora, a w razie braku porozumienia między nimi – zostanie oszacowan</w:t>
      </w:r>
      <w:r w:rsidR="00CB6791">
        <w:rPr>
          <w:rFonts w:cstheme="minorHAnsi"/>
        </w:rPr>
        <w:t>a</w:t>
      </w:r>
      <w:r w:rsidRPr="00D82364">
        <w:rPr>
          <w:rFonts w:cstheme="minorHAnsi"/>
        </w:rPr>
        <w:t xml:space="preserve"> przez rzeczoznawcę majątkowego wskazanego przez Udostepniającego, na koszt Operatora. </w:t>
      </w:r>
    </w:p>
    <w:p w14:paraId="7EEBD7F5" w14:textId="7124D8C1" w:rsidR="00B272A1" w:rsidRPr="00936A79" w:rsidRDefault="00304497" w:rsidP="00936A79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 przypadku wejścia na grunt nie objęty Umową zastosowanie będą miały przepisy ustawy z</w:t>
      </w:r>
      <w:r w:rsidR="00551594">
        <w:rPr>
          <w:rFonts w:cstheme="minorHAnsi"/>
        </w:rPr>
        <w:t> </w:t>
      </w:r>
      <w:r w:rsidRPr="00936A79">
        <w:rPr>
          <w:rFonts w:cstheme="minorHAnsi"/>
        </w:rPr>
        <w:t>dnia 3 lutego 1995 r. o ochronie gruntów rolnych i leśnych</w:t>
      </w:r>
      <w:r w:rsidR="004E4F8F">
        <w:rPr>
          <w:rFonts w:cstheme="minorHAnsi"/>
        </w:rPr>
        <w:t>.</w:t>
      </w:r>
      <w:r w:rsidRPr="00936A79">
        <w:rPr>
          <w:rFonts w:cstheme="minorHAnsi"/>
        </w:rPr>
        <w:t xml:space="preserve"> </w:t>
      </w:r>
    </w:p>
    <w:p w14:paraId="38C8BE0E" w14:textId="77777777" w:rsidR="00B272A1" w:rsidRPr="00CB6791" w:rsidRDefault="001E11C6" w:rsidP="00CB679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lang w:eastAsia="pl-PL"/>
        </w:rPr>
      </w:pPr>
      <w:r w:rsidRPr="00936A79">
        <w:rPr>
          <w:rFonts w:eastAsia="Times New Roman" w:cstheme="minorHAnsi"/>
          <w:lang w:eastAsia="pl-PL"/>
        </w:rPr>
        <w:t>Operator obowiązany jest do każdorazowego powiadomienia Udostępniającego o zmianie swojego adresu dla doręczeń lub adresu poczty elektronicznej pod rygorem uznania korespondencji wysłanej pod adres dotychczasowy za skutecznie doręczoną.</w:t>
      </w:r>
    </w:p>
    <w:bookmarkEnd w:id="12"/>
    <w:p w14:paraId="082FE6CC" w14:textId="77777777" w:rsidR="0099233D" w:rsidRPr="00936A79" w:rsidRDefault="0099233D" w:rsidP="00936A79">
      <w:pPr>
        <w:spacing w:after="0" w:line="276" w:lineRule="auto"/>
        <w:jc w:val="both"/>
        <w:rPr>
          <w:rFonts w:cstheme="minorHAnsi"/>
        </w:rPr>
      </w:pPr>
    </w:p>
    <w:p w14:paraId="30B5CD11" w14:textId="77777777" w:rsidR="00304497" w:rsidRPr="00936A79" w:rsidRDefault="00304497" w:rsidP="00936A79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§ 5</w:t>
      </w:r>
    </w:p>
    <w:p w14:paraId="4988DE6A" w14:textId="77777777" w:rsidR="00304497" w:rsidRPr="00936A79" w:rsidRDefault="00304497" w:rsidP="00936A79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Prawa i obowiązki Udostępniającego</w:t>
      </w:r>
    </w:p>
    <w:p w14:paraId="22C96F29" w14:textId="77777777" w:rsidR="00F14505" w:rsidRPr="00936A79" w:rsidRDefault="00F14505" w:rsidP="00936A79">
      <w:pPr>
        <w:pStyle w:val="Akapitzlist"/>
        <w:spacing w:after="0" w:line="276" w:lineRule="auto"/>
        <w:jc w:val="both"/>
        <w:rPr>
          <w:rFonts w:cstheme="minorHAnsi"/>
        </w:rPr>
      </w:pPr>
    </w:p>
    <w:p w14:paraId="24BA4BE4" w14:textId="77777777" w:rsidR="00AE7F04" w:rsidRPr="00936A79" w:rsidRDefault="00304497" w:rsidP="00936A79">
      <w:pPr>
        <w:pStyle w:val="Akapitzlist"/>
        <w:numPr>
          <w:ilvl w:val="0"/>
          <w:numId w:val="26"/>
        </w:numPr>
        <w:spacing w:after="0" w:line="276" w:lineRule="auto"/>
        <w:ind w:left="714" w:hanging="357"/>
        <w:jc w:val="both"/>
        <w:rPr>
          <w:rFonts w:cstheme="minorHAnsi"/>
        </w:rPr>
      </w:pPr>
      <w:bookmarkStart w:id="13" w:name="_Hlk38835865"/>
      <w:r w:rsidRPr="00936A79">
        <w:rPr>
          <w:rFonts w:cstheme="minorHAnsi"/>
        </w:rPr>
        <w:t>Udostępniający zobowiązuje się zapewnić Operatorowi możliwość wykonywania uprawnień wynikających z niniejszej Umowy oraz współdziałać z Operatorem w zakresie niezbędnym do należytego i prawidłowego wykonania Umowy.</w:t>
      </w:r>
    </w:p>
    <w:p w14:paraId="19FE350F" w14:textId="77777777" w:rsidR="00B66858" w:rsidRPr="00936A79" w:rsidRDefault="00B66858" w:rsidP="00936A79">
      <w:pPr>
        <w:pStyle w:val="Akapitzlist"/>
        <w:numPr>
          <w:ilvl w:val="0"/>
          <w:numId w:val="26"/>
        </w:numPr>
        <w:spacing w:after="0" w:line="276" w:lineRule="auto"/>
        <w:ind w:left="714" w:hanging="357"/>
        <w:jc w:val="both"/>
        <w:rPr>
          <w:rFonts w:cstheme="minorHAnsi"/>
        </w:rPr>
      </w:pPr>
      <w:r w:rsidRPr="00936A79">
        <w:rPr>
          <w:rFonts w:cstheme="minorHAnsi"/>
        </w:rPr>
        <w:t>Udostępniającemu przysługuje prawo wejścia na teren Nieruchomości w związku z</w:t>
      </w:r>
      <w:r w:rsidR="00CB6791">
        <w:rPr>
          <w:rFonts w:cstheme="minorHAnsi"/>
        </w:rPr>
        <w:t> </w:t>
      </w:r>
      <w:r w:rsidRPr="00936A79">
        <w:rPr>
          <w:rFonts w:cstheme="minorHAnsi"/>
        </w:rPr>
        <w:t>prowadzeniem prac związanych z gospodarką leśną.</w:t>
      </w:r>
    </w:p>
    <w:p w14:paraId="48464203" w14:textId="77777777" w:rsidR="00304497" w:rsidRPr="00936A79" w:rsidRDefault="00304497" w:rsidP="00936A79">
      <w:pPr>
        <w:pStyle w:val="Akapitzlist"/>
        <w:numPr>
          <w:ilvl w:val="0"/>
          <w:numId w:val="26"/>
        </w:numPr>
        <w:spacing w:after="0" w:line="276" w:lineRule="auto"/>
        <w:ind w:left="714" w:hanging="357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 xml:space="preserve">Udostępniającemu przysługuje prawo wejścia na Przedmiot Umowy w dowolnym momencie w celu sprawdzenia wykonywania przez </w:t>
      </w:r>
      <w:r w:rsidR="005A1A0B" w:rsidRPr="00936A79">
        <w:rPr>
          <w:rFonts w:cstheme="minorHAnsi"/>
        </w:rPr>
        <w:t>Operatora</w:t>
      </w:r>
      <w:r w:rsidRPr="00936A79">
        <w:rPr>
          <w:rFonts w:cstheme="minorHAnsi"/>
        </w:rPr>
        <w:t xml:space="preserve"> obowiązków wynikających z niniejszej </w:t>
      </w:r>
      <w:r w:rsidR="005A1A0B" w:rsidRPr="00936A79">
        <w:rPr>
          <w:rFonts w:cstheme="minorHAnsi"/>
        </w:rPr>
        <w:t>U</w:t>
      </w:r>
      <w:r w:rsidRPr="00936A79">
        <w:rPr>
          <w:rFonts w:cstheme="minorHAnsi"/>
        </w:rPr>
        <w:t>mowy.</w:t>
      </w:r>
    </w:p>
    <w:p w14:paraId="4A5F4475" w14:textId="77777777" w:rsidR="005A1A0B" w:rsidRPr="00936A79" w:rsidRDefault="005A1A0B" w:rsidP="00936A79">
      <w:pPr>
        <w:pStyle w:val="Akapitzlist"/>
        <w:numPr>
          <w:ilvl w:val="0"/>
          <w:numId w:val="26"/>
        </w:numPr>
        <w:spacing w:after="0" w:line="276" w:lineRule="auto"/>
        <w:ind w:left="714" w:hanging="357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>Udostępniający zastrzega sobie prawo przeprowadzenia w każdym czasie kontroli oraz innych czynności wynikających z tytułu zarządzania Nieruchomością.</w:t>
      </w:r>
    </w:p>
    <w:p w14:paraId="43D20E67" w14:textId="77777777" w:rsidR="005A1A0B" w:rsidRPr="00936A79" w:rsidRDefault="005A1A0B" w:rsidP="00936A79">
      <w:pPr>
        <w:pStyle w:val="Akapitzlist"/>
        <w:numPr>
          <w:ilvl w:val="0"/>
          <w:numId w:val="26"/>
        </w:numPr>
        <w:spacing w:after="0" w:line="276" w:lineRule="auto"/>
        <w:ind w:left="714" w:hanging="357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>Udostępniający ma prawo żądać od Operatora wyjaśnień we wszelkich kwestiach budzących jego wątpliwości.</w:t>
      </w:r>
    </w:p>
    <w:bookmarkEnd w:id="13"/>
    <w:p w14:paraId="6C7F4D59" w14:textId="77777777" w:rsidR="00B66858" w:rsidRPr="00936A79" w:rsidRDefault="00B66858" w:rsidP="00936A79">
      <w:pPr>
        <w:spacing w:line="276" w:lineRule="auto"/>
        <w:rPr>
          <w:rFonts w:cstheme="minorHAnsi"/>
          <w:b/>
        </w:rPr>
      </w:pPr>
    </w:p>
    <w:p w14:paraId="6AC7378E" w14:textId="77777777" w:rsidR="00B66858" w:rsidRPr="00936A79" w:rsidRDefault="00B66858" w:rsidP="00936A79">
      <w:pPr>
        <w:spacing w:line="276" w:lineRule="auto"/>
        <w:jc w:val="center"/>
        <w:rPr>
          <w:rFonts w:cstheme="minorHAnsi"/>
          <w:b/>
        </w:rPr>
      </w:pPr>
      <w:r w:rsidRPr="00936A79">
        <w:rPr>
          <w:rFonts w:cstheme="minorHAnsi"/>
          <w:b/>
        </w:rPr>
        <w:t>§ 6</w:t>
      </w:r>
    </w:p>
    <w:p w14:paraId="77AB35E6" w14:textId="77777777" w:rsidR="00B66858" w:rsidRPr="00936A79" w:rsidRDefault="00B66858" w:rsidP="00936A79">
      <w:pPr>
        <w:spacing w:after="240" w:line="276" w:lineRule="auto"/>
        <w:jc w:val="center"/>
        <w:rPr>
          <w:rFonts w:cstheme="minorHAnsi"/>
          <w:b/>
        </w:rPr>
      </w:pPr>
      <w:r w:rsidRPr="00936A79">
        <w:rPr>
          <w:rFonts w:cstheme="minorHAnsi"/>
          <w:b/>
        </w:rPr>
        <w:t>Siła wyższa i działanie osób trzecich.</w:t>
      </w:r>
    </w:p>
    <w:p w14:paraId="7E3FA75F" w14:textId="77777777" w:rsidR="00B66858" w:rsidRPr="00936A79" w:rsidRDefault="00B66858" w:rsidP="00936A79">
      <w:pPr>
        <w:pStyle w:val="Akapitzlist"/>
        <w:spacing w:after="240" w:line="276" w:lineRule="auto"/>
        <w:jc w:val="center"/>
        <w:rPr>
          <w:rFonts w:cstheme="minorHAnsi"/>
          <w:bCs/>
        </w:rPr>
      </w:pPr>
    </w:p>
    <w:p w14:paraId="6B04DA3A" w14:textId="77777777" w:rsidR="00B66858" w:rsidRPr="00936A79" w:rsidRDefault="00B66858" w:rsidP="00936A79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bookmarkStart w:id="14" w:name="_Hlk38836233"/>
      <w:r w:rsidRPr="00936A79">
        <w:rPr>
          <w:rFonts w:cstheme="minorHAnsi"/>
          <w:bCs/>
        </w:rPr>
        <w:t>Udostępniający nie ponosi żadnej odpowiedzialności za wypadki mogące zaistnieć na Przedmiocie Umowy.</w:t>
      </w:r>
    </w:p>
    <w:p w14:paraId="3434C082" w14:textId="77777777" w:rsidR="00B66858" w:rsidRPr="00936A79" w:rsidRDefault="00B66858" w:rsidP="00936A79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Operator odpowiedzialny jest za wszelkie szkody mogące powstać w związku z korzystaniem przez niego z Przedmiotu Umowy, w tym także wobec osób trzecich.</w:t>
      </w:r>
    </w:p>
    <w:p w14:paraId="66CA022E" w14:textId="77777777" w:rsidR="00B66858" w:rsidRPr="00936A79" w:rsidRDefault="00B66858" w:rsidP="00936A79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Operator zabezpieczy Udostępniającego przeciw wszelkim roszczeniom, postępowaniom, odszkodowaniom i kosztom, jakie mogą powstać wskutek lub w związku z realizacją niniejszej Umowy, w</w:t>
      </w:r>
      <w:r w:rsidR="00CB6791">
        <w:rPr>
          <w:rFonts w:cstheme="minorHAnsi"/>
          <w:bCs/>
        </w:rPr>
        <w:t xml:space="preserve"> stopniu w</w:t>
      </w:r>
      <w:r w:rsidRPr="00936A79">
        <w:rPr>
          <w:rFonts w:cstheme="minorHAnsi"/>
          <w:bCs/>
        </w:rPr>
        <w:t xml:space="preserve"> jakim Operator jest za nie odpowiedzialny, a w razie dopuszczenia do ich powstania – zobowiązany będzie naprawić szkodę jaką Udostępniający poniesie z tego tytułu.</w:t>
      </w:r>
    </w:p>
    <w:p w14:paraId="6EC29F6F" w14:textId="77777777" w:rsidR="00B66858" w:rsidRPr="00936A79" w:rsidRDefault="00B66858" w:rsidP="00936A79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Ewentualne ubezpieczenie od następstw zdarzeń o charakterze klęskowym lub działania osób trzecich leży wyłącznie po stronie </w:t>
      </w:r>
      <w:r w:rsidR="00CB6791">
        <w:rPr>
          <w:rFonts w:cstheme="minorHAnsi"/>
          <w:bCs/>
        </w:rPr>
        <w:t>Operatora</w:t>
      </w:r>
      <w:r w:rsidRPr="00936A79">
        <w:rPr>
          <w:rFonts w:cstheme="minorHAnsi"/>
          <w:bCs/>
        </w:rPr>
        <w:t xml:space="preserve">. </w:t>
      </w:r>
    </w:p>
    <w:p w14:paraId="3B6B67C6" w14:textId="77777777" w:rsidR="005A1A0B" w:rsidRPr="00936A79" w:rsidRDefault="00B66858" w:rsidP="00936A79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lastRenderedPageBreak/>
        <w:t>Operatorowi nie przysługują roszczenia odszkodowawcze wobec Udostępniającego wynikające z wystąpienia zdarzeń mających znamiona siły wyższej.</w:t>
      </w:r>
    </w:p>
    <w:bookmarkEnd w:id="14"/>
    <w:p w14:paraId="2278F9E9" w14:textId="77777777" w:rsidR="00B66858" w:rsidRPr="00936A79" w:rsidRDefault="00B66858" w:rsidP="00936A79">
      <w:pPr>
        <w:pStyle w:val="Akapitzlist"/>
        <w:suppressAutoHyphens/>
        <w:spacing w:after="0" w:line="276" w:lineRule="auto"/>
        <w:contextualSpacing w:val="0"/>
        <w:jc w:val="both"/>
        <w:rPr>
          <w:rFonts w:cstheme="minorHAnsi"/>
        </w:rPr>
      </w:pPr>
    </w:p>
    <w:p w14:paraId="16183777" w14:textId="77777777" w:rsidR="005A1A0B" w:rsidRPr="00936A79" w:rsidRDefault="005A1A0B" w:rsidP="00936A79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</w:t>
      </w:r>
      <w:r w:rsidR="00A925FA" w:rsidRPr="00936A79">
        <w:rPr>
          <w:rFonts w:cstheme="minorHAnsi"/>
          <w:b/>
          <w:bCs/>
        </w:rPr>
        <w:t>7</w:t>
      </w:r>
    </w:p>
    <w:p w14:paraId="3A147F36" w14:textId="77777777" w:rsidR="005A1A0B" w:rsidRPr="00936A79" w:rsidRDefault="005A1A0B" w:rsidP="00936A79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Usuwanie awarii</w:t>
      </w:r>
    </w:p>
    <w:p w14:paraId="3F611030" w14:textId="2438C57F" w:rsidR="005A1A0B" w:rsidRPr="00936A79" w:rsidRDefault="005A1A0B" w:rsidP="00936A79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 przypadku wystąpienia awarii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>Udostępniający zapewni Operatorowi dostęp do Nieruchomości, w tym do posadowionego na niej budynku w takim zakresie, w jakim jest to niezbędne do usunięcia awarii.</w:t>
      </w:r>
    </w:p>
    <w:p w14:paraId="09B6C58D" w14:textId="30FD65CA" w:rsidR="005A1A0B" w:rsidRPr="00936A79" w:rsidRDefault="005A1A0B" w:rsidP="00936A79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cstheme="minorHAnsi"/>
        </w:rPr>
      </w:pPr>
      <w:bookmarkStart w:id="15" w:name="_Hlk38838162"/>
      <w:r w:rsidRPr="00936A79">
        <w:rPr>
          <w:rFonts w:cstheme="minorHAnsi"/>
        </w:rPr>
        <w:t xml:space="preserve">Operator obowiązany jest do powiadomienia Udostępniającego o fakcie wystąpienia awarii </w:t>
      </w:r>
      <w:r w:rsidR="004E4F8F">
        <w:rPr>
          <w:rFonts w:cstheme="minorHAnsi"/>
        </w:rPr>
        <w:t>Sieci</w:t>
      </w:r>
      <w:r w:rsidRPr="00936A79">
        <w:rPr>
          <w:rFonts w:cstheme="minorHAnsi"/>
        </w:rPr>
        <w:t xml:space="preserve"> niezwłocznie po jej wykryciu za pośrednictwem telefonu lub wiadomości e-mail.</w:t>
      </w:r>
    </w:p>
    <w:p w14:paraId="43C569F8" w14:textId="77777777" w:rsidR="005A1A0B" w:rsidRPr="00936A79" w:rsidRDefault="005A1A0B" w:rsidP="00936A79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 przypadku wykrycia awarii przez Udostępniającego, powiadomi on o tym fakcie Operatora za pośrednictwem telefonu lub wiadomości e-mail. </w:t>
      </w:r>
    </w:p>
    <w:p w14:paraId="077F2E55" w14:textId="77777777" w:rsidR="002E5C27" w:rsidRDefault="002E5C27" w:rsidP="002E5C27">
      <w:pPr>
        <w:spacing w:after="120" w:line="276" w:lineRule="auto"/>
        <w:jc w:val="center"/>
        <w:rPr>
          <w:rFonts w:cstheme="minorHAnsi"/>
          <w:b/>
          <w:bCs/>
        </w:rPr>
      </w:pPr>
      <w:bookmarkStart w:id="16" w:name="_Hlk38838284"/>
      <w:bookmarkEnd w:id="15"/>
    </w:p>
    <w:p w14:paraId="35212130" w14:textId="77777777" w:rsidR="005A1A0B" w:rsidRPr="00936A79" w:rsidRDefault="005A1A0B" w:rsidP="002E5C27">
      <w:pPr>
        <w:spacing w:after="120" w:line="276" w:lineRule="auto"/>
        <w:ind w:firstLine="425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</w:t>
      </w:r>
      <w:r w:rsidR="00A925FA" w:rsidRPr="00936A79">
        <w:rPr>
          <w:rFonts w:cstheme="minorHAnsi"/>
          <w:b/>
          <w:bCs/>
        </w:rPr>
        <w:t>8</w:t>
      </w:r>
    </w:p>
    <w:p w14:paraId="5302EBA7" w14:textId="77777777" w:rsidR="005A1A0B" w:rsidRPr="00936A79" w:rsidRDefault="00B66858" w:rsidP="002E5C27">
      <w:pPr>
        <w:spacing w:after="120" w:line="276" w:lineRule="auto"/>
        <w:ind w:firstLine="425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Czas trwania Umowy i jej rozwiązanie</w:t>
      </w:r>
    </w:p>
    <w:p w14:paraId="32174EDE" w14:textId="44D39868" w:rsidR="00B66858" w:rsidRPr="00936A79" w:rsidRDefault="00B66858" w:rsidP="00936A79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Niniejsza Umowa obowiązuje przez czas pozostawania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Operatora na Nieruchomości. </w:t>
      </w:r>
    </w:p>
    <w:p w14:paraId="43397563" w14:textId="77777777" w:rsidR="00B66858" w:rsidRPr="00936A79" w:rsidRDefault="00B66858" w:rsidP="00936A79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Każdej ze Stron przysługuje prawo wypowiedzenia niniejszej Umowy z zachowaniem 6 – miesięcznego okresu wypowiedzenia. </w:t>
      </w:r>
    </w:p>
    <w:p w14:paraId="0E592F89" w14:textId="77777777" w:rsidR="00B66858" w:rsidRPr="00936A79" w:rsidRDefault="00FF01CE" w:rsidP="00936A79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Umowa ulega rozwiązaniu w trybie natychmiastowym w przypadku wykreślenia Operatora z</w:t>
      </w:r>
      <w:r w:rsidR="00CB6791">
        <w:rPr>
          <w:rFonts w:cstheme="minorHAnsi"/>
        </w:rPr>
        <w:t> </w:t>
      </w:r>
      <w:r w:rsidRPr="00936A79">
        <w:rPr>
          <w:rFonts w:cstheme="minorHAnsi"/>
        </w:rPr>
        <w:t xml:space="preserve">rejestru przedsiębiorców telekomunikacyjnych i utraty przez niego przymiotu przedsiębiorcy telekomunikacyjnego. </w:t>
      </w:r>
    </w:p>
    <w:p w14:paraId="0E8142B6" w14:textId="77777777" w:rsidR="00FF01CE" w:rsidRPr="00936A79" w:rsidRDefault="00FF01CE" w:rsidP="00936A79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Udostępniający uprawniony jest do rozwiązania niniejszej Umowy bez zachowania okresu wypowiedzenia w przypadku nie dotrzymania przez Operatora warunków niniejszej Umowy, w szczególności </w:t>
      </w:r>
      <w:r w:rsidR="006E29B1" w:rsidRPr="00936A79">
        <w:rPr>
          <w:rFonts w:cstheme="minorHAnsi"/>
        </w:rPr>
        <w:t>jeżeli</w:t>
      </w:r>
      <w:r w:rsidRPr="00936A79">
        <w:rPr>
          <w:rFonts w:cstheme="minorHAnsi"/>
        </w:rPr>
        <w:t>:</w:t>
      </w:r>
    </w:p>
    <w:p w14:paraId="0FE8EC7A" w14:textId="77777777" w:rsidR="005A1A0B" w:rsidRPr="00936A79" w:rsidRDefault="006E29B1" w:rsidP="00936A79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Operator wykorzystuje Nieruchomość niezgodnie z przeznaczeniem i w sposób odmienny od określonego niniejszą Umową,</w:t>
      </w:r>
    </w:p>
    <w:p w14:paraId="75C4CC2C" w14:textId="77777777" w:rsidR="006E29B1" w:rsidRPr="00936A79" w:rsidRDefault="006E29B1" w:rsidP="00936A79">
      <w:pPr>
        <w:pStyle w:val="Akapitzlist"/>
        <w:numPr>
          <w:ilvl w:val="0"/>
          <w:numId w:val="34"/>
        </w:numPr>
        <w:spacing w:after="0" w:line="276" w:lineRule="auto"/>
        <w:ind w:left="782" w:hanging="357"/>
        <w:jc w:val="both"/>
        <w:rPr>
          <w:rFonts w:cstheme="minorHAnsi"/>
        </w:rPr>
      </w:pPr>
      <w:r w:rsidRPr="00936A79">
        <w:rPr>
          <w:rFonts w:cstheme="minorHAnsi"/>
        </w:rPr>
        <w:t>Operator w sposób uporczywy narusza zasady współżycia społecznego,</w:t>
      </w:r>
    </w:p>
    <w:p w14:paraId="19D9BB9B" w14:textId="77777777" w:rsidR="006E29B1" w:rsidRPr="00936A79" w:rsidRDefault="006E29B1" w:rsidP="00936A79">
      <w:pPr>
        <w:pStyle w:val="Akapitzlist"/>
        <w:numPr>
          <w:ilvl w:val="0"/>
          <w:numId w:val="34"/>
        </w:numPr>
        <w:spacing w:after="0" w:line="276" w:lineRule="auto"/>
        <w:ind w:left="782" w:hanging="357"/>
        <w:jc w:val="both"/>
        <w:rPr>
          <w:rFonts w:cstheme="minorHAnsi"/>
        </w:rPr>
      </w:pPr>
      <w:r w:rsidRPr="00936A79">
        <w:rPr>
          <w:rFonts w:cstheme="minorHAnsi"/>
        </w:rPr>
        <w:t>Operator narusza powszechnie obowiązujące przepisy prawa.</w:t>
      </w:r>
    </w:p>
    <w:p w14:paraId="50FEFA75" w14:textId="77777777" w:rsidR="006E29B1" w:rsidRPr="00936A79" w:rsidRDefault="006E29B1" w:rsidP="00936A79">
      <w:pPr>
        <w:pStyle w:val="Akapitzlist"/>
        <w:numPr>
          <w:ilvl w:val="0"/>
          <w:numId w:val="30"/>
        </w:numPr>
        <w:spacing w:after="0" w:line="276" w:lineRule="auto"/>
        <w:ind w:left="782" w:hanging="357"/>
        <w:jc w:val="both"/>
        <w:rPr>
          <w:rFonts w:cstheme="minorHAnsi"/>
        </w:rPr>
      </w:pPr>
      <w:r w:rsidRPr="00936A79">
        <w:rPr>
          <w:rFonts w:cstheme="minorHAnsi"/>
        </w:rPr>
        <w:t>Wypowiedzenie, o którym mowa w ustępie poprzedzającym, wymaga formy pisemnej i</w:t>
      </w:r>
      <w:r w:rsidR="00551594">
        <w:rPr>
          <w:rFonts w:cstheme="minorHAnsi"/>
        </w:rPr>
        <w:t> </w:t>
      </w:r>
      <w:r w:rsidRPr="00936A79">
        <w:rPr>
          <w:rFonts w:cstheme="minorHAnsi"/>
        </w:rPr>
        <w:t>może być złożone po uprzednim wezwaniu Operatora do zaprzestania naruszeń pod rygorem rozwiązania Umowy w terminie 30 dni od dnia otrzymania wezwania</w:t>
      </w:r>
      <w:r w:rsidR="00CB6791">
        <w:rPr>
          <w:rFonts w:cstheme="minorHAnsi"/>
        </w:rPr>
        <w:t>.</w:t>
      </w:r>
    </w:p>
    <w:p w14:paraId="60DB297A" w14:textId="048AA6CD" w:rsidR="008E0AD1" w:rsidRPr="00936A79" w:rsidRDefault="008E0AD1" w:rsidP="00936A79">
      <w:pPr>
        <w:numPr>
          <w:ilvl w:val="0"/>
          <w:numId w:val="30"/>
        </w:numPr>
        <w:spacing w:after="0" w:line="276" w:lineRule="auto"/>
        <w:ind w:left="782" w:hanging="357"/>
        <w:jc w:val="both"/>
        <w:rPr>
          <w:rFonts w:eastAsia="MS Mincho" w:cstheme="minorHAnsi"/>
          <w:color w:val="000000"/>
        </w:rPr>
      </w:pPr>
      <w:r w:rsidRPr="00936A79">
        <w:rPr>
          <w:rFonts w:eastAsia="MS Mincho" w:cstheme="minorHAnsi"/>
          <w:color w:val="000000"/>
        </w:rPr>
        <w:t xml:space="preserve">W razie rozwiązania lub wygaśnięcia Umowy Operator obowiązany jest do zdemontowania </w:t>
      </w:r>
      <w:r w:rsidR="004E4F8F">
        <w:rPr>
          <w:rFonts w:eastAsia="MS Mincho" w:cstheme="minorHAnsi"/>
          <w:color w:val="000000"/>
        </w:rPr>
        <w:t>Sieci</w:t>
      </w:r>
      <w:r w:rsidR="004E4F8F" w:rsidRPr="00936A79">
        <w:rPr>
          <w:rFonts w:eastAsia="MS Mincho" w:cstheme="minorHAnsi"/>
          <w:color w:val="000000"/>
        </w:rPr>
        <w:t xml:space="preserve"> </w:t>
      </w:r>
      <w:r w:rsidRPr="00936A79">
        <w:rPr>
          <w:rFonts w:eastAsia="MS Mincho" w:cstheme="minorHAnsi"/>
          <w:color w:val="000000"/>
        </w:rPr>
        <w:t>i przywrócenia Nieruchomości</w:t>
      </w:r>
      <w:r w:rsidR="001E11C6" w:rsidRPr="00936A79">
        <w:rPr>
          <w:rFonts w:eastAsia="MS Mincho" w:cstheme="minorHAnsi"/>
          <w:color w:val="000000"/>
        </w:rPr>
        <w:t xml:space="preserve"> wraz z posadowionym na niej budynkiem do </w:t>
      </w:r>
      <w:r w:rsidRPr="00936A79">
        <w:rPr>
          <w:rFonts w:eastAsia="MS Mincho" w:cstheme="minorHAnsi"/>
          <w:color w:val="000000"/>
        </w:rPr>
        <w:t>stanu pierwotnego w terminie 30 dni od dnia rozwiązania lub wygaśnięcia Umowy</w:t>
      </w:r>
    </w:p>
    <w:p w14:paraId="52D31864" w14:textId="562DB1DB" w:rsidR="008E0AD1" w:rsidRPr="00936A79" w:rsidRDefault="001E11C6" w:rsidP="00936A79">
      <w:pPr>
        <w:pStyle w:val="Akapitzlist"/>
        <w:numPr>
          <w:ilvl w:val="0"/>
          <w:numId w:val="30"/>
        </w:numPr>
        <w:spacing w:after="0" w:line="276" w:lineRule="auto"/>
        <w:ind w:left="782" w:hanging="357"/>
        <w:jc w:val="both"/>
        <w:rPr>
          <w:rFonts w:cstheme="minorHAnsi"/>
        </w:rPr>
      </w:pPr>
      <w:r w:rsidRPr="00936A79">
        <w:rPr>
          <w:rFonts w:cstheme="minorHAnsi"/>
        </w:rPr>
        <w:t>W przypadku niezrealizowania obowiązku o którym mowa w ustępie poprzedzającym w</w:t>
      </w:r>
      <w:r w:rsidR="00551594">
        <w:rPr>
          <w:rFonts w:cstheme="minorHAnsi"/>
        </w:rPr>
        <w:t> t</w:t>
      </w:r>
      <w:r w:rsidRPr="00936A79">
        <w:rPr>
          <w:rFonts w:cstheme="minorHAnsi"/>
        </w:rPr>
        <w:t xml:space="preserve">erminie w nim wskazanym, Udostępniający uprawniony jest do dokonania demontażu </w:t>
      </w:r>
      <w:r w:rsidR="004E4F8F">
        <w:rPr>
          <w:rFonts w:cstheme="minorHAnsi"/>
        </w:rPr>
        <w:t>Sieci</w:t>
      </w:r>
      <w:r w:rsidR="004E4F8F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oraz przywrócenia Nieruchomości do stanu pierwotnego na koszt i ryzyko Operatora. </w:t>
      </w:r>
    </w:p>
    <w:p w14:paraId="075BA3D3" w14:textId="77777777" w:rsidR="001E11C6" w:rsidRPr="00936A79" w:rsidRDefault="001E11C6" w:rsidP="00936A79">
      <w:pPr>
        <w:pStyle w:val="Akapitzlist"/>
        <w:spacing w:after="120" w:line="276" w:lineRule="auto"/>
        <w:ind w:left="785"/>
        <w:jc w:val="both"/>
        <w:rPr>
          <w:rFonts w:cstheme="minorHAnsi"/>
        </w:rPr>
      </w:pPr>
    </w:p>
    <w:p w14:paraId="61A893EB" w14:textId="77777777" w:rsidR="001E11C6" w:rsidRPr="00936A79" w:rsidRDefault="001E11C6" w:rsidP="00936A79">
      <w:pPr>
        <w:spacing w:after="120" w:line="276" w:lineRule="auto"/>
        <w:jc w:val="center"/>
        <w:rPr>
          <w:rFonts w:cstheme="minorHAnsi"/>
          <w:b/>
          <w:bCs/>
        </w:rPr>
      </w:pPr>
      <w:bookmarkStart w:id="17" w:name="_Hlk38838647"/>
      <w:bookmarkEnd w:id="16"/>
      <w:r w:rsidRPr="00936A79">
        <w:rPr>
          <w:rFonts w:cstheme="minorHAnsi"/>
          <w:b/>
          <w:bCs/>
        </w:rPr>
        <w:t>§ 9</w:t>
      </w:r>
    </w:p>
    <w:p w14:paraId="1B3F760A" w14:textId="77777777" w:rsidR="001E11C6" w:rsidRPr="00936A79" w:rsidRDefault="001E11C6" w:rsidP="00936A79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Postanowienia końcowe</w:t>
      </w:r>
    </w:p>
    <w:p w14:paraId="6CA02509" w14:textId="77777777" w:rsidR="001E11C6" w:rsidRPr="00936A79" w:rsidRDefault="001E11C6" w:rsidP="00936A79">
      <w:pPr>
        <w:spacing w:after="120" w:line="276" w:lineRule="auto"/>
        <w:jc w:val="center"/>
        <w:rPr>
          <w:rFonts w:cstheme="minorHAnsi"/>
          <w:b/>
          <w:bCs/>
        </w:rPr>
      </w:pPr>
    </w:p>
    <w:p w14:paraId="56B9CE71" w14:textId="77777777" w:rsidR="001E11C6" w:rsidRPr="00936A79" w:rsidRDefault="001E11C6" w:rsidP="00936A79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936A79">
        <w:rPr>
          <w:rFonts w:cstheme="minorHAnsi"/>
          <w:bCs/>
        </w:rPr>
        <w:lastRenderedPageBreak/>
        <w:t>Wszelkie zmiany i uzupełnienia niniejszej Umowy wymagają dla swej ważności każdorazowo zachowania formy pisemnej</w:t>
      </w:r>
    </w:p>
    <w:p w14:paraId="3131AEC7" w14:textId="77777777" w:rsidR="001E11C6" w:rsidRPr="00936A79" w:rsidRDefault="001E11C6" w:rsidP="00936A7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W sprawach nieuregulowanych w niniejszej Umowie mają zastosowanie przepisy powszechnie obowiązującego prawa, w tym zwłaszcza</w:t>
      </w:r>
      <w:r w:rsidR="00936A79" w:rsidRPr="00936A79">
        <w:rPr>
          <w:rFonts w:cstheme="minorHAnsi"/>
          <w:bCs/>
        </w:rPr>
        <w:t xml:space="preserve"> ustawy z dnia 7 maja 2010 r. o</w:t>
      </w:r>
      <w:r w:rsidR="00551594">
        <w:rPr>
          <w:rFonts w:cstheme="minorHAnsi"/>
          <w:bCs/>
        </w:rPr>
        <w:t> </w:t>
      </w:r>
      <w:r w:rsidR="00936A79" w:rsidRPr="00936A79">
        <w:rPr>
          <w:rFonts w:cstheme="minorHAnsi"/>
          <w:bCs/>
        </w:rPr>
        <w:t>wspieraniu rozwoju usług i sieci telekomunikacyjnych i K</w:t>
      </w:r>
      <w:r w:rsidRPr="00936A79">
        <w:rPr>
          <w:rFonts w:cstheme="minorHAnsi"/>
          <w:bCs/>
        </w:rPr>
        <w:t>odeksu cywilnego.</w:t>
      </w:r>
    </w:p>
    <w:p w14:paraId="5A0AC715" w14:textId="77777777" w:rsidR="00936A79" w:rsidRPr="00936A79" w:rsidRDefault="00936A79" w:rsidP="00936A7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Ewentualne spory mogące wyniknąć w związku z realizacją niniejszej Umowy Strony będą starały się rozwiązywać w sposób polubowny.</w:t>
      </w:r>
    </w:p>
    <w:p w14:paraId="6A8452B5" w14:textId="77777777" w:rsidR="00936A79" w:rsidRPr="00936A79" w:rsidRDefault="00936A79" w:rsidP="00936A7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W razie braku porozumienia spór poddany zostanie rozstrzygnięciu </w:t>
      </w:r>
      <w:r w:rsidRPr="00936A79">
        <w:rPr>
          <w:rFonts w:eastAsia="Times New Roman" w:cstheme="minorHAnsi"/>
          <w:lang w:eastAsia="pl-PL"/>
        </w:rPr>
        <w:t>Sądu powszechnego właściwego dla Udostępniającego.</w:t>
      </w:r>
    </w:p>
    <w:p w14:paraId="7165E109" w14:textId="77777777" w:rsidR="00936A79" w:rsidRDefault="00936A79" w:rsidP="00936A7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Integralną część niniejszej Umowy stanowią załączniki wymienione w jej treści. </w:t>
      </w:r>
    </w:p>
    <w:p w14:paraId="2035BA3D" w14:textId="3F2636A9" w:rsidR="00F65AD9" w:rsidRPr="00936A79" w:rsidRDefault="00F65AD9" w:rsidP="00936A7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Umowa sporządzona została w dwóch jednobrzmiących egzemplarzach – po jednym dla Udostępniającego i Operatora.</w:t>
      </w:r>
    </w:p>
    <w:p w14:paraId="30A2E653" w14:textId="77777777" w:rsidR="00936A79" w:rsidRDefault="00936A79" w:rsidP="00936A79">
      <w:pPr>
        <w:pStyle w:val="Akapitzlist"/>
        <w:spacing w:after="0" w:line="240" w:lineRule="auto"/>
        <w:jc w:val="both"/>
        <w:rPr>
          <w:rFonts w:cstheme="minorHAnsi"/>
          <w:bCs/>
        </w:rPr>
      </w:pPr>
    </w:p>
    <w:p w14:paraId="746ACD33" w14:textId="77777777" w:rsidR="00936A79" w:rsidRDefault="00936A79" w:rsidP="00936A79">
      <w:pPr>
        <w:spacing w:after="0" w:line="240" w:lineRule="auto"/>
        <w:jc w:val="both"/>
        <w:rPr>
          <w:rFonts w:cstheme="minorHAnsi"/>
          <w:bCs/>
        </w:rPr>
      </w:pPr>
    </w:p>
    <w:p w14:paraId="404F0F92" w14:textId="77777777" w:rsidR="00936A79" w:rsidRDefault="00936A79" w:rsidP="00936A79">
      <w:pPr>
        <w:spacing w:after="0" w:line="240" w:lineRule="auto"/>
        <w:jc w:val="both"/>
        <w:rPr>
          <w:rFonts w:cstheme="minorHAnsi"/>
          <w:bCs/>
        </w:rPr>
      </w:pPr>
    </w:p>
    <w:p w14:paraId="34151933" w14:textId="77777777" w:rsidR="00936A79" w:rsidRDefault="00936A79" w:rsidP="00936A79">
      <w:pPr>
        <w:spacing w:after="0" w:line="240" w:lineRule="auto"/>
        <w:jc w:val="both"/>
        <w:rPr>
          <w:rFonts w:cstheme="minorHAnsi"/>
          <w:bCs/>
        </w:rPr>
      </w:pPr>
    </w:p>
    <w:p w14:paraId="2874861B" w14:textId="77777777" w:rsidR="00936A79" w:rsidRPr="00936A79" w:rsidRDefault="00936A79" w:rsidP="00936A79">
      <w:pPr>
        <w:spacing w:after="0" w:line="240" w:lineRule="auto"/>
        <w:ind w:firstLine="360"/>
        <w:jc w:val="both"/>
        <w:rPr>
          <w:rFonts w:cstheme="minorHAnsi"/>
          <w:bCs/>
        </w:rPr>
      </w:pPr>
      <w:r>
        <w:rPr>
          <w:rFonts w:cstheme="minorHAnsi"/>
          <w:bCs/>
        </w:rPr>
        <w:t>UDOSTĘPNIAJĄCY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OPERATOR</w:t>
      </w:r>
    </w:p>
    <w:p w14:paraId="194985B7" w14:textId="77777777" w:rsidR="00936A79" w:rsidRPr="00A42415" w:rsidRDefault="00936A79" w:rsidP="00936A79">
      <w:pPr>
        <w:pStyle w:val="Akapitzlist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</w:p>
    <w:p w14:paraId="349B7108" w14:textId="77777777" w:rsidR="008E0AD1" w:rsidRDefault="00936A79" w:rsidP="00936A79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           </w:t>
      </w:r>
      <w:bookmarkEnd w:id="17"/>
    </w:p>
    <w:p w14:paraId="4A4C188C" w14:textId="77777777" w:rsidR="000F2270" w:rsidRDefault="000F2270" w:rsidP="00936A79">
      <w:pPr>
        <w:spacing w:after="120" w:line="276" w:lineRule="auto"/>
        <w:jc w:val="both"/>
        <w:rPr>
          <w:rFonts w:cstheme="minorHAnsi"/>
        </w:rPr>
      </w:pPr>
    </w:p>
    <w:p w14:paraId="64568820" w14:textId="77777777" w:rsidR="000F2270" w:rsidRDefault="000F2270" w:rsidP="00936A79">
      <w:pPr>
        <w:spacing w:after="120" w:line="276" w:lineRule="auto"/>
        <w:jc w:val="both"/>
        <w:rPr>
          <w:rFonts w:cstheme="minorHAnsi"/>
        </w:rPr>
      </w:pPr>
    </w:p>
    <w:p w14:paraId="66B12896" w14:textId="77777777" w:rsidR="000F2270" w:rsidRDefault="000F2270" w:rsidP="00936A79">
      <w:pPr>
        <w:spacing w:after="120" w:line="276" w:lineRule="auto"/>
        <w:jc w:val="both"/>
        <w:rPr>
          <w:rFonts w:cstheme="minorHAnsi"/>
        </w:rPr>
      </w:pPr>
    </w:p>
    <w:p w14:paraId="356EF116" w14:textId="77777777" w:rsidR="000F2270" w:rsidRPr="00936A79" w:rsidRDefault="000F2270" w:rsidP="00936A79">
      <w:pPr>
        <w:spacing w:after="120" w:line="276" w:lineRule="auto"/>
        <w:jc w:val="both"/>
        <w:rPr>
          <w:rFonts w:cstheme="minorHAnsi"/>
        </w:rPr>
      </w:pPr>
      <w:r w:rsidRPr="00B513DE">
        <w:rPr>
          <w:rFonts w:cstheme="minorHAnsi"/>
          <w:u w:val="single"/>
        </w:rPr>
        <w:t>Załączniki</w:t>
      </w:r>
      <w:r>
        <w:rPr>
          <w:rFonts w:cstheme="minorHAnsi"/>
        </w:rPr>
        <w:t>:</w:t>
      </w:r>
    </w:p>
    <w:sectPr w:rsidR="000F2270" w:rsidRPr="00936A79" w:rsidSect="00C662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CF442" w14:textId="77777777" w:rsidR="00C640F1" w:rsidRDefault="00C640F1" w:rsidP="00206426">
      <w:pPr>
        <w:spacing w:after="0" w:line="240" w:lineRule="auto"/>
      </w:pPr>
      <w:r>
        <w:separator/>
      </w:r>
    </w:p>
  </w:endnote>
  <w:endnote w:type="continuationSeparator" w:id="0">
    <w:p w14:paraId="634DFB17" w14:textId="77777777" w:rsidR="00C640F1" w:rsidRDefault="00C640F1" w:rsidP="0020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7518787"/>
      <w:docPartObj>
        <w:docPartGallery w:val="Page Numbers (Bottom of Page)"/>
        <w:docPartUnique/>
      </w:docPartObj>
    </w:sdtPr>
    <w:sdtEndPr/>
    <w:sdtContent>
      <w:p w14:paraId="4011F749" w14:textId="77777777" w:rsidR="001E11C6" w:rsidRDefault="001F3911">
        <w:pPr>
          <w:pStyle w:val="Stopka"/>
          <w:jc w:val="center"/>
        </w:pPr>
        <w:r>
          <w:fldChar w:fldCharType="begin"/>
        </w:r>
        <w:r w:rsidR="001E11C6">
          <w:instrText>PAGE   \* MERGEFORMAT</w:instrText>
        </w:r>
        <w:r>
          <w:fldChar w:fldCharType="separate"/>
        </w:r>
        <w:r w:rsidR="005B13B6">
          <w:rPr>
            <w:noProof/>
          </w:rPr>
          <w:t>7</w:t>
        </w:r>
        <w:r>
          <w:fldChar w:fldCharType="end"/>
        </w:r>
      </w:p>
    </w:sdtContent>
  </w:sdt>
  <w:p w14:paraId="0C487F25" w14:textId="77777777" w:rsidR="001E11C6" w:rsidRDefault="001E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78332" w14:textId="77777777" w:rsidR="00C640F1" w:rsidRDefault="00C640F1" w:rsidP="00206426">
      <w:pPr>
        <w:spacing w:after="0" w:line="240" w:lineRule="auto"/>
      </w:pPr>
      <w:r>
        <w:separator/>
      </w:r>
    </w:p>
  </w:footnote>
  <w:footnote w:type="continuationSeparator" w:id="0">
    <w:p w14:paraId="0A381BDA" w14:textId="77777777" w:rsidR="00C640F1" w:rsidRDefault="00C640F1" w:rsidP="00206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B0E56"/>
    <w:multiLevelType w:val="hybridMultilevel"/>
    <w:tmpl w:val="92125E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15F9B"/>
    <w:multiLevelType w:val="hybridMultilevel"/>
    <w:tmpl w:val="305CB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747"/>
    <w:multiLevelType w:val="hybridMultilevel"/>
    <w:tmpl w:val="86A020A4"/>
    <w:lvl w:ilvl="0" w:tplc="B62C3F2C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E33F6"/>
    <w:multiLevelType w:val="hybridMultilevel"/>
    <w:tmpl w:val="2DE05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30950"/>
    <w:multiLevelType w:val="hybridMultilevel"/>
    <w:tmpl w:val="C5D6466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C0926"/>
    <w:multiLevelType w:val="hybridMultilevel"/>
    <w:tmpl w:val="D3588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614F"/>
    <w:multiLevelType w:val="multilevel"/>
    <w:tmpl w:val="93E08C7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 w15:restartNumberingAfterBreak="0">
    <w:nsid w:val="1B8B4B24"/>
    <w:multiLevelType w:val="hybridMultilevel"/>
    <w:tmpl w:val="DBFCFD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CC789C"/>
    <w:multiLevelType w:val="hybridMultilevel"/>
    <w:tmpl w:val="B94AF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1646D"/>
    <w:multiLevelType w:val="hybridMultilevel"/>
    <w:tmpl w:val="F5926E0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1D93CB7"/>
    <w:multiLevelType w:val="hybridMultilevel"/>
    <w:tmpl w:val="DA7C88C8"/>
    <w:lvl w:ilvl="0" w:tplc="3D44DD6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F3A71"/>
    <w:multiLevelType w:val="hybridMultilevel"/>
    <w:tmpl w:val="D2C8D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C4150"/>
    <w:multiLevelType w:val="hybridMultilevel"/>
    <w:tmpl w:val="DF347EA6"/>
    <w:lvl w:ilvl="0" w:tplc="067889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909BA"/>
    <w:multiLevelType w:val="hybridMultilevel"/>
    <w:tmpl w:val="C35AF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303F49"/>
    <w:multiLevelType w:val="hybridMultilevel"/>
    <w:tmpl w:val="DED4289E"/>
    <w:lvl w:ilvl="0" w:tplc="08A629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56284"/>
    <w:multiLevelType w:val="hybridMultilevel"/>
    <w:tmpl w:val="7F46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D473ED"/>
    <w:multiLevelType w:val="multilevel"/>
    <w:tmpl w:val="93E08C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395A6BB8"/>
    <w:multiLevelType w:val="hybridMultilevel"/>
    <w:tmpl w:val="A5C4E0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EE206C"/>
    <w:multiLevelType w:val="hybridMultilevel"/>
    <w:tmpl w:val="F6E2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53DCC"/>
    <w:multiLevelType w:val="hybridMultilevel"/>
    <w:tmpl w:val="040E09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FD5A7C"/>
    <w:multiLevelType w:val="hybridMultilevel"/>
    <w:tmpl w:val="1682F136"/>
    <w:lvl w:ilvl="0" w:tplc="08A6292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937C3"/>
    <w:multiLevelType w:val="hybridMultilevel"/>
    <w:tmpl w:val="E3CCA3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C5924AC"/>
    <w:multiLevelType w:val="hybridMultilevel"/>
    <w:tmpl w:val="0D5E2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665E"/>
    <w:multiLevelType w:val="multilevel"/>
    <w:tmpl w:val="93E08C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4E4F729D"/>
    <w:multiLevelType w:val="hybridMultilevel"/>
    <w:tmpl w:val="65AAA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17DAB"/>
    <w:multiLevelType w:val="hybridMultilevel"/>
    <w:tmpl w:val="9C0623D0"/>
    <w:lvl w:ilvl="0" w:tplc="3794B7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C3C16"/>
    <w:multiLevelType w:val="hybridMultilevel"/>
    <w:tmpl w:val="82149C80"/>
    <w:lvl w:ilvl="0" w:tplc="8A0E9BD2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AD1433A"/>
    <w:multiLevelType w:val="hybridMultilevel"/>
    <w:tmpl w:val="FA542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901E7"/>
    <w:multiLevelType w:val="hybridMultilevel"/>
    <w:tmpl w:val="6A62CE8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FAA46AC"/>
    <w:multiLevelType w:val="hybridMultilevel"/>
    <w:tmpl w:val="84F4FCEE"/>
    <w:lvl w:ilvl="0" w:tplc="BA7818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42D34"/>
    <w:multiLevelType w:val="hybridMultilevel"/>
    <w:tmpl w:val="B8F2BDC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0682602"/>
    <w:multiLevelType w:val="hybridMultilevel"/>
    <w:tmpl w:val="B08433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2D2975"/>
    <w:multiLevelType w:val="multilevel"/>
    <w:tmpl w:val="805AA43C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0" w:hanging="1800"/>
      </w:pPr>
      <w:rPr>
        <w:rFonts w:hint="default"/>
      </w:rPr>
    </w:lvl>
  </w:abstractNum>
  <w:abstractNum w:abstractNumId="33" w15:restartNumberingAfterBreak="0">
    <w:nsid w:val="733755D9"/>
    <w:multiLevelType w:val="hybridMultilevel"/>
    <w:tmpl w:val="807A3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27172F"/>
    <w:multiLevelType w:val="hybridMultilevel"/>
    <w:tmpl w:val="B8F2B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437A3"/>
    <w:multiLevelType w:val="hybridMultilevel"/>
    <w:tmpl w:val="3E3CCFA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78C6287A"/>
    <w:multiLevelType w:val="multilevel"/>
    <w:tmpl w:val="93E08C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7F7D2D93"/>
    <w:multiLevelType w:val="hybridMultilevel"/>
    <w:tmpl w:val="171E2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8"/>
  </w:num>
  <w:num w:numId="5">
    <w:abstractNumId w:val="36"/>
  </w:num>
  <w:num w:numId="6">
    <w:abstractNumId w:val="27"/>
  </w:num>
  <w:num w:numId="7">
    <w:abstractNumId w:val="17"/>
  </w:num>
  <w:num w:numId="8">
    <w:abstractNumId w:val="31"/>
  </w:num>
  <w:num w:numId="9">
    <w:abstractNumId w:val="18"/>
  </w:num>
  <w:num w:numId="10">
    <w:abstractNumId w:val="37"/>
  </w:num>
  <w:num w:numId="11">
    <w:abstractNumId w:val="16"/>
  </w:num>
  <w:num w:numId="12">
    <w:abstractNumId w:val="6"/>
  </w:num>
  <w:num w:numId="13">
    <w:abstractNumId w:val="2"/>
  </w:num>
  <w:num w:numId="14">
    <w:abstractNumId w:val="23"/>
  </w:num>
  <w:num w:numId="15">
    <w:abstractNumId w:val="32"/>
  </w:num>
  <w:num w:numId="16">
    <w:abstractNumId w:val="7"/>
  </w:num>
  <w:num w:numId="17">
    <w:abstractNumId w:val="4"/>
  </w:num>
  <w:num w:numId="18">
    <w:abstractNumId w:val="30"/>
  </w:num>
  <w:num w:numId="19">
    <w:abstractNumId w:val="12"/>
  </w:num>
  <w:num w:numId="20">
    <w:abstractNumId w:val="21"/>
  </w:num>
  <w:num w:numId="21">
    <w:abstractNumId w:val="15"/>
  </w:num>
  <w:num w:numId="22">
    <w:abstractNumId w:val="14"/>
  </w:num>
  <w:num w:numId="23">
    <w:abstractNumId w:val="3"/>
  </w:num>
  <w:num w:numId="24">
    <w:abstractNumId w:val="34"/>
  </w:num>
  <w:num w:numId="25">
    <w:abstractNumId w:val="11"/>
  </w:num>
  <w:num w:numId="26">
    <w:abstractNumId w:val="0"/>
  </w:num>
  <w:num w:numId="27">
    <w:abstractNumId w:val="20"/>
  </w:num>
  <w:num w:numId="28">
    <w:abstractNumId w:val="26"/>
  </w:num>
  <w:num w:numId="29">
    <w:abstractNumId w:val="13"/>
  </w:num>
  <w:num w:numId="30">
    <w:abstractNumId w:val="35"/>
  </w:num>
  <w:num w:numId="31">
    <w:abstractNumId w:val="33"/>
  </w:num>
  <w:num w:numId="32">
    <w:abstractNumId w:val="24"/>
  </w:num>
  <w:num w:numId="33">
    <w:abstractNumId w:val="28"/>
  </w:num>
  <w:num w:numId="34">
    <w:abstractNumId w:val="9"/>
  </w:num>
  <w:num w:numId="35">
    <w:abstractNumId w:val="25"/>
  </w:num>
  <w:num w:numId="36">
    <w:abstractNumId w:val="29"/>
  </w:num>
  <w:num w:numId="37">
    <w:abstractNumId w:val="1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F9"/>
    <w:rsid w:val="00040984"/>
    <w:rsid w:val="00080C51"/>
    <w:rsid w:val="000F2270"/>
    <w:rsid w:val="00196688"/>
    <w:rsid w:val="001B4DBF"/>
    <w:rsid w:val="001E11C6"/>
    <w:rsid w:val="001E5479"/>
    <w:rsid w:val="001F1074"/>
    <w:rsid w:val="001F3911"/>
    <w:rsid w:val="00206426"/>
    <w:rsid w:val="00220E9A"/>
    <w:rsid w:val="00240EA1"/>
    <w:rsid w:val="00265F9C"/>
    <w:rsid w:val="002D00C8"/>
    <w:rsid w:val="002E2BA2"/>
    <w:rsid w:val="002E5C27"/>
    <w:rsid w:val="00304497"/>
    <w:rsid w:val="0034638D"/>
    <w:rsid w:val="00372A2B"/>
    <w:rsid w:val="003E43B5"/>
    <w:rsid w:val="003F225D"/>
    <w:rsid w:val="004E4F8F"/>
    <w:rsid w:val="00551594"/>
    <w:rsid w:val="005A1A0B"/>
    <w:rsid w:val="005B13B6"/>
    <w:rsid w:val="005D0BF9"/>
    <w:rsid w:val="00604699"/>
    <w:rsid w:val="006E29B1"/>
    <w:rsid w:val="00721BFA"/>
    <w:rsid w:val="008111B8"/>
    <w:rsid w:val="008772AE"/>
    <w:rsid w:val="008E0AD1"/>
    <w:rsid w:val="00936A79"/>
    <w:rsid w:val="0099233D"/>
    <w:rsid w:val="009B3520"/>
    <w:rsid w:val="009D266D"/>
    <w:rsid w:val="00A925FA"/>
    <w:rsid w:val="00AE7F04"/>
    <w:rsid w:val="00AF2779"/>
    <w:rsid w:val="00B24131"/>
    <w:rsid w:val="00B272A1"/>
    <w:rsid w:val="00B66858"/>
    <w:rsid w:val="00BA2683"/>
    <w:rsid w:val="00BA4D8B"/>
    <w:rsid w:val="00C640F1"/>
    <w:rsid w:val="00C6626F"/>
    <w:rsid w:val="00CB6791"/>
    <w:rsid w:val="00D82364"/>
    <w:rsid w:val="00D94406"/>
    <w:rsid w:val="00E6308D"/>
    <w:rsid w:val="00EC2AA2"/>
    <w:rsid w:val="00F07B06"/>
    <w:rsid w:val="00F14505"/>
    <w:rsid w:val="00F65AD9"/>
    <w:rsid w:val="00FB3246"/>
    <w:rsid w:val="00FF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5F2F"/>
  <w15:docId w15:val="{5E8AFD02-7C1C-447E-B900-E39C7DE4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626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09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Pogrubienie1">
    <w:name w:val="Tekst treści + Pogrubienie1"/>
    <w:aliases w:val="Odstępy 0 pt1"/>
    <w:basedOn w:val="Domylnaczcionkaakapitu"/>
    <w:uiPriority w:val="99"/>
    <w:rsid w:val="00372A2B"/>
    <w:rPr>
      <w:rFonts w:ascii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04098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0409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6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426"/>
  </w:style>
  <w:style w:type="paragraph" w:styleId="Stopka">
    <w:name w:val="footer"/>
    <w:basedOn w:val="Normalny"/>
    <w:link w:val="StopkaZnak"/>
    <w:uiPriority w:val="99"/>
    <w:unhideWhenUsed/>
    <w:rsid w:val="00206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426"/>
  </w:style>
  <w:style w:type="paragraph" w:styleId="Tekstprzypisukocowego">
    <w:name w:val="endnote text"/>
    <w:basedOn w:val="Normalny"/>
    <w:link w:val="TekstprzypisukocowegoZnak"/>
    <w:semiHidden/>
    <w:unhideWhenUsed/>
    <w:rsid w:val="00B272A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272A1"/>
    <w:rPr>
      <w:rFonts w:ascii="Calibri" w:eastAsia="Calibri" w:hAnsi="Calibri" w:cs="Times New Roman"/>
      <w:sz w:val="20"/>
      <w:szCs w:val="20"/>
    </w:rPr>
  </w:style>
  <w:style w:type="character" w:customStyle="1" w:styleId="Bodytext2Bold">
    <w:name w:val="Body text (2) + Bold"/>
    <w:basedOn w:val="Domylnaczcionkaakapitu"/>
    <w:rsid w:val="0055159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E4F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2202</Words>
  <Characters>13218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Dryps</dc:creator>
  <cp:lastModifiedBy>Kornelia Arent</cp:lastModifiedBy>
  <cp:revision>4</cp:revision>
  <cp:lastPrinted>2020-04-30T11:05:00Z</cp:lastPrinted>
  <dcterms:created xsi:type="dcterms:W3CDTF">2025-09-15T11:46:00Z</dcterms:created>
  <dcterms:modified xsi:type="dcterms:W3CDTF">2025-09-24T09:29:00Z</dcterms:modified>
</cp:coreProperties>
</file>